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44A" w:rsidRPr="00B72A70" w:rsidRDefault="00C8544A" w:rsidP="009757E7">
      <w:pPr>
        <w:tabs>
          <w:tab w:val="left" w:pos="720"/>
          <w:tab w:val="left" w:pos="1440"/>
        </w:tabs>
        <w:autoSpaceDE w:val="0"/>
        <w:autoSpaceDN w:val="0"/>
        <w:adjustRightInd w:val="0"/>
        <w:spacing w:before="120" w:after="120"/>
        <w:rPr>
          <w:color w:val="000000"/>
          <w:lang w:val="sr-Cyrl-CS"/>
        </w:rPr>
      </w:pPr>
      <w:bookmarkStart w:id="0" w:name="_GoBack"/>
      <w:bookmarkEnd w:id="0"/>
      <w:r w:rsidRPr="00B72A70">
        <w:rPr>
          <w:color w:val="000000"/>
          <w:lang w:val="sr-Cyrl-CS"/>
        </w:rPr>
        <w:tab/>
      </w:r>
    </w:p>
    <w:p w:rsidR="00C8544A" w:rsidRPr="00776A52" w:rsidRDefault="00C8544A" w:rsidP="00C8544A">
      <w:pPr>
        <w:tabs>
          <w:tab w:val="left" w:pos="720"/>
          <w:tab w:val="left" w:pos="1440"/>
        </w:tabs>
        <w:autoSpaceDE w:val="0"/>
        <w:autoSpaceDN w:val="0"/>
        <w:adjustRightInd w:val="0"/>
        <w:spacing w:before="120" w:after="120"/>
        <w:ind w:left="90" w:right="90"/>
        <w:jc w:val="both"/>
        <w:rPr>
          <w:color w:val="000000"/>
          <w:lang w:val="sr-Cyrl-RS"/>
        </w:rPr>
      </w:pPr>
      <w:r w:rsidRPr="00B72A70">
        <w:rPr>
          <w:color w:val="000000"/>
          <w:lang w:val="sr-Cyrl-CS"/>
        </w:rPr>
        <w:tab/>
      </w:r>
      <w:r w:rsidRPr="00776A52">
        <w:rPr>
          <w:color w:val="000000"/>
          <w:lang w:val="sr-Cyrl-RS"/>
        </w:rPr>
        <w:t>На основу члана 2. став 2. Закона о издавању доплатне поштанске марке (</w:t>
      </w:r>
      <w:r w:rsidRPr="00776A52">
        <w:rPr>
          <w:bCs/>
          <w:iCs/>
          <w:color w:val="000000"/>
          <w:lang w:val="sr-Cyrl-RS"/>
        </w:rPr>
        <w:t>„</w:t>
      </w:r>
      <w:r w:rsidRPr="00776A52">
        <w:rPr>
          <w:color w:val="000000"/>
          <w:lang w:val="sr-Cyrl-RS"/>
        </w:rPr>
        <w:t>Службени гласник РС”, број 61/05) и члана 42. став 1. Закона о Влади (</w:t>
      </w:r>
      <w:r w:rsidRPr="00776A52">
        <w:rPr>
          <w:bCs/>
          <w:iCs/>
          <w:color w:val="000000"/>
          <w:lang w:val="sr-Cyrl-RS"/>
        </w:rPr>
        <w:t>„</w:t>
      </w:r>
      <w:r w:rsidRPr="00776A52">
        <w:rPr>
          <w:color w:val="000000"/>
          <w:lang w:val="sr-Cyrl-RS"/>
        </w:rPr>
        <w:t>Службени гласник РС”, бр. 55/05, 71/05-исправка, 101/07, 65/08, 16/11, 68/12-УС, 72/12, 7/14-УС и 44/14),</w:t>
      </w:r>
    </w:p>
    <w:p w:rsidR="00C8544A" w:rsidRPr="008D247B" w:rsidRDefault="00C8544A" w:rsidP="008D247B">
      <w:pPr>
        <w:tabs>
          <w:tab w:val="left" w:pos="720"/>
          <w:tab w:val="left" w:pos="810"/>
          <w:tab w:val="left" w:pos="1440"/>
        </w:tabs>
        <w:autoSpaceDE w:val="0"/>
        <w:autoSpaceDN w:val="0"/>
        <w:adjustRightInd w:val="0"/>
        <w:spacing w:before="120" w:after="120"/>
        <w:jc w:val="both"/>
        <w:rPr>
          <w:color w:val="000000"/>
          <w:lang w:val="sr-Cyrl-CS"/>
        </w:rPr>
      </w:pPr>
      <w:r w:rsidRPr="00B72A70">
        <w:rPr>
          <w:color w:val="000000"/>
          <w:lang w:val="sr-Cyrl-CS"/>
        </w:rPr>
        <w:tab/>
        <w:t>Влада доноси</w:t>
      </w:r>
    </w:p>
    <w:p w:rsidR="00C8544A" w:rsidRDefault="00C8544A" w:rsidP="00C8544A">
      <w:pPr>
        <w:pStyle w:val="Heading1"/>
        <w:spacing w:before="0" w:after="0"/>
        <w:jc w:val="center"/>
        <w:rPr>
          <w:rFonts w:ascii="Times New Roman" w:hAnsi="Times New Roman" w:cs="Times New Roman"/>
          <w:b w:val="0"/>
          <w:noProof/>
          <w:sz w:val="24"/>
          <w:szCs w:val="24"/>
          <w:lang w:val="sr-Cyrl-CS"/>
        </w:rPr>
      </w:pPr>
      <w:r w:rsidRPr="00B72A70">
        <w:rPr>
          <w:rFonts w:ascii="Times New Roman" w:hAnsi="Times New Roman" w:cs="Times New Roman"/>
          <w:b w:val="0"/>
          <w:noProof/>
          <w:sz w:val="24"/>
          <w:szCs w:val="24"/>
          <w:lang w:val="sr-Cyrl-CS"/>
        </w:rPr>
        <w:t>УРЕДБУ</w:t>
      </w:r>
    </w:p>
    <w:p w:rsidR="008D247B" w:rsidRPr="008D247B" w:rsidRDefault="008D247B" w:rsidP="008D247B">
      <w:pPr>
        <w:rPr>
          <w:lang w:val="sr-Cyrl-CS"/>
        </w:rPr>
      </w:pPr>
    </w:p>
    <w:p w:rsidR="00C8544A" w:rsidRPr="00B72A70" w:rsidRDefault="00C8544A" w:rsidP="00C8544A">
      <w:pPr>
        <w:tabs>
          <w:tab w:val="left" w:pos="720"/>
          <w:tab w:val="left" w:pos="1440"/>
        </w:tabs>
        <w:jc w:val="center"/>
        <w:rPr>
          <w:bCs/>
          <w:lang w:val="sr-Cyrl-CS"/>
        </w:rPr>
      </w:pPr>
      <w:r w:rsidRPr="00B72A70">
        <w:rPr>
          <w:bCs/>
          <w:lang w:val="sr-Cyrl-CS"/>
        </w:rPr>
        <w:t>О ИЗДАВАЊУ ДОПЛАТНЕ ПОШТАНСКЕ МАРКЕ</w:t>
      </w:r>
    </w:p>
    <w:p w:rsidR="00C8544A" w:rsidRDefault="00C8544A" w:rsidP="00C8544A">
      <w:pPr>
        <w:tabs>
          <w:tab w:val="left" w:pos="720"/>
          <w:tab w:val="left" w:pos="1440"/>
        </w:tabs>
        <w:jc w:val="center"/>
        <w:rPr>
          <w:lang w:val="sr-Cyrl-CS"/>
        </w:rPr>
      </w:pPr>
      <w:r w:rsidRPr="00B72A70">
        <w:rPr>
          <w:lang w:val="sr-Cyrl-CS"/>
        </w:rPr>
        <w:t xml:space="preserve"> „ИЗГРАДЊА СПОМЕН-ХРАМА СВЕТОГ САВЕ”</w:t>
      </w:r>
    </w:p>
    <w:p w:rsidR="008D247B" w:rsidRPr="00B72A70" w:rsidRDefault="008D247B" w:rsidP="00C8544A">
      <w:pPr>
        <w:tabs>
          <w:tab w:val="left" w:pos="720"/>
          <w:tab w:val="left" w:pos="1440"/>
        </w:tabs>
        <w:jc w:val="center"/>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p>
    <w:p w:rsidR="00C8544A" w:rsidRPr="00B72A70" w:rsidRDefault="00C8544A" w:rsidP="00C8544A">
      <w:pPr>
        <w:tabs>
          <w:tab w:val="left" w:pos="720"/>
          <w:tab w:val="left" w:pos="1440"/>
          <w:tab w:val="left" w:pos="4140"/>
        </w:tabs>
        <w:autoSpaceDE w:val="0"/>
        <w:autoSpaceDN w:val="0"/>
        <w:adjustRightInd w:val="0"/>
        <w:jc w:val="center"/>
        <w:rPr>
          <w:bCs/>
          <w:iCs/>
          <w:color w:val="000000"/>
          <w:lang w:val="sr-Cyrl-CS"/>
        </w:rPr>
      </w:pPr>
      <w:r w:rsidRPr="00B72A70">
        <w:rPr>
          <w:bCs/>
          <w:iCs/>
          <w:color w:val="000000"/>
          <w:lang w:val="sr-Cyrl-CS"/>
        </w:rPr>
        <w:t>Члан 1.</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 xml:space="preserve">На поштанске пошиљке у унутрашњем поштанском саобраћају, осим на пошиљке новина и часописа, плаћа се доплатна поштанска марка </w:t>
      </w:r>
      <w:r w:rsidRPr="00B72A70">
        <w:rPr>
          <w:bCs/>
          <w:iCs/>
          <w:color w:val="000000"/>
          <w:lang w:val="sr-Cyrl-CS"/>
        </w:rPr>
        <w:t>„</w:t>
      </w:r>
      <w:r w:rsidRPr="00B72A70">
        <w:rPr>
          <w:color w:val="000000"/>
          <w:lang w:val="sr-Cyrl-CS"/>
        </w:rPr>
        <w:t xml:space="preserve">Изградња Спомен-храма Светог Саве” од </w:t>
      </w:r>
      <w:r w:rsidR="00703094">
        <w:rPr>
          <w:color w:val="000000"/>
          <w:lang w:val="sr-Cyrl-CS"/>
        </w:rPr>
        <w:t>9. октобра до 3. децембра</w:t>
      </w:r>
      <w:r w:rsidRPr="00B72A70">
        <w:rPr>
          <w:color w:val="000000"/>
          <w:lang w:val="sr-Cyrl-CS"/>
        </w:rPr>
        <w:t xml:space="preserve"> 201</w:t>
      </w:r>
      <w:r>
        <w:rPr>
          <w:color w:val="000000"/>
          <w:lang w:val="sr-Cyrl-CS"/>
        </w:rPr>
        <w:t>7</w:t>
      </w:r>
      <w:r w:rsidRPr="00B72A70">
        <w:rPr>
          <w:color w:val="000000"/>
          <w:lang w:val="sr-Cyrl-CS"/>
        </w:rPr>
        <w:t>. године.</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Марка из става 1. овог члана издаје се у тиражу од 7.600.000 комада, у апоену у висини од 10 динара.</w:t>
      </w:r>
    </w:p>
    <w:p w:rsidR="00C8544A" w:rsidRPr="00B72A70" w:rsidRDefault="00C8544A" w:rsidP="00C8544A">
      <w:pPr>
        <w:tabs>
          <w:tab w:val="left" w:pos="720"/>
          <w:tab w:val="left" w:pos="1440"/>
        </w:tabs>
        <w:autoSpaceDE w:val="0"/>
        <w:autoSpaceDN w:val="0"/>
        <w:adjustRightInd w:val="0"/>
        <w:jc w:val="both"/>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r w:rsidRPr="00B72A70">
        <w:rPr>
          <w:bCs/>
          <w:iCs/>
          <w:color w:val="000000"/>
          <w:lang w:val="sr-Cyrl-CS"/>
        </w:rPr>
        <w:t>Члан 2.</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 xml:space="preserve">Средства од продате доплатне поштанске марке из члана 1. ове уредбе, </w:t>
      </w:r>
      <w:r>
        <w:rPr>
          <w:color w:val="000000"/>
          <w:lang w:val="sr-Cyrl-CS"/>
        </w:rPr>
        <w:t xml:space="preserve">ЈП </w:t>
      </w:r>
      <w:r w:rsidRPr="00CE3747">
        <w:rPr>
          <w:bCs/>
          <w:iCs/>
          <w:color w:val="000000"/>
          <w:lang w:val="sr-Cyrl-CS"/>
        </w:rPr>
        <w:t>„</w:t>
      </w:r>
      <w:r>
        <w:rPr>
          <w:bCs/>
          <w:iCs/>
          <w:color w:val="000000"/>
          <w:lang w:val="sr-Cyrl-CS"/>
        </w:rPr>
        <w:t xml:space="preserve">Пошта </w:t>
      </w:r>
      <w:r w:rsidRPr="00CE3747">
        <w:rPr>
          <w:color w:val="000000"/>
          <w:lang w:val="ru-RU"/>
        </w:rPr>
        <w:t>Србиј</w:t>
      </w:r>
      <w:r>
        <w:rPr>
          <w:color w:val="000000"/>
          <w:lang w:val="ru-RU"/>
        </w:rPr>
        <w:t>е</w:t>
      </w:r>
      <w:r w:rsidRPr="00CE3747">
        <w:rPr>
          <w:color w:val="000000"/>
          <w:lang w:val="ru-RU"/>
        </w:rPr>
        <w:t>”</w:t>
      </w:r>
      <w:r>
        <w:rPr>
          <w:color w:val="000000"/>
          <w:lang w:val="ru-RU"/>
        </w:rPr>
        <w:t>, Београд</w:t>
      </w:r>
      <w:r w:rsidRPr="00CE3747">
        <w:rPr>
          <w:color w:val="000000"/>
          <w:lang w:val="ru-RU"/>
        </w:rPr>
        <w:t xml:space="preserve"> </w:t>
      </w:r>
      <w:r w:rsidRPr="00B72A70">
        <w:rPr>
          <w:color w:val="000000"/>
          <w:lang w:val="sr-Cyrl-CS"/>
        </w:rPr>
        <w:t xml:space="preserve">уплаћује седмодневно на рачун прописан за уплату средстава остварених продајом доплатне поштанске марке </w:t>
      </w:r>
      <w:r w:rsidRPr="00B72A70">
        <w:rPr>
          <w:bCs/>
          <w:iCs/>
          <w:color w:val="000000"/>
          <w:lang w:val="sr-Cyrl-CS"/>
        </w:rPr>
        <w:t>„</w:t>
      </w:r>
      <w:r>
        <w:rPr>
          <w:color w:val="000000"/>
          <w:lang w:val="sr-Cyrl-CS"/>
        </w:rPr>
        <w:t xml:space="preserve">Изградња Спомен-храма </w:t>
      </w:r>
      <w:r w:rsidRPr="00B72A70">
        <w:rPr>
          <w:color w:val="000000"/>
          <w:lang w:val="sr-Cyrl-CS"/>
        </w:rPr>
        <w:t>Светог Саве”.</w:t>
      </w:r>
    </w:p>
    <w:p w:rsidR="00C8544A" w:rsidRPr="00B72A70" w:rsidRDefault="00C8544A" w:rsidP="00C8544A">
      <w:pPr>
        <w:autoSpaceDE w:val="0"/>
        <w:autoSpaceDN w:val="0"/>
        <w:adjustRightInd w:val="0"/>
        <w:ind w:firstLine="720"/>
        <w:jc w:val="both"/>
        <w:rPr>
          <w:color w:val="000000"/>
          <w:lang w:val="sr-Cyrl-CS"/>
        </w:rPr>
      </w:pPr>
      <w:r w:rsidRPr="00B72A70">
        <w:rPr>
          <w:color w:val="000000"/>
          <w:lang w:val="sr-Cyrl-CS"/>
        </w:rPr>
        <w:t>Средства из става 1. овог члана намењују се Светом архијерејском синоду Српске православне цркве за финансирање грађевинско-занатских радова и радова на уређењу ентеријера Спомен-храма Светог Саве, а користиће се према програму који доноси корисник тих средстава, на који сагласност даје Влада.</w:t>
      </w:r>
    </w:p>
    <w:p w:rsidR="00C8544A" w:rsidRPr="00B72A70" w:rsidRDefault="00C8544A" w:rsidP="00C8544A">
      <w:pPr>
        <w:tabs>
          <w:tab w:val="left" w:pos="720"/>
          <w:tab w:val="left" w:pos="810"/>
          <w:tab w:val="left" w:pos="1440"/>
          <w:tab w:val="left" w:pos="1530"/>
        </w:tabs>
        <w:jc w:val="both"/>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r w:rsidRPr="00B72A70">
        <w:rPr>
          <w:bCs/>
          <w:iCs/>
          <w:color w:val="000000"/>
          <w:lang w:val="sr-Cyrl-CS"/>
        </w:rPr>
        <w:t>Члан 3.</w:t>
      </w:r>
    </w:p>
    <w:p w:rsidR="00C8544A" w:rsidRPr="00B72A70" w:rsidRDefault="00C8544A" w:rsidP="00C8544A">
      <w:pPr>
        <w:tabs>
          <w:tab w:val="left" w:pos="720"/>
          <w:tab w:val="left" w:pos="1530"/>
        </w:tabs>
        <w:jc w:val="both"/>
        <w:rPr>
          <w:color w:val="000000"/>
          <w:lang w:val="sr-Cyrl-CS"/>
        </w:rPr>
      </w:pPr>
      <w:r w:rsidRPr="00B72A70">
        <w:rPr>
          <w:color w:val="000000"/>
          <w:lang w:val="sr-Cyrl-CS"/>
        </w:rPr>
        <w:tab/>
        <w:t>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w:t>
      </w:r>
    </w:p>
    <w:p w:rsidR="00C8544A" w:rsidRPr="00B72A70" w:rsidRDefault="00C8544A" w:rsidP="00C8544A">
      <w:pPr>
        <w:tabs>
          <w:tab w:val="left" w:pos="720"/>
          <w:tab w:val="left" w:pos="1530"/>
        </w:tabs>
        <w:autoSpaceDE w:val="0"/>
        <w:autoSpaceDN w:val="0"/>
        <w:adjustRightInd w:val="0"/>
        <w:jc w:val="both"/>
        <w:rPr>
          <w:color w:val="000000"/>
          <w:lang w:val="sr-Cyrl-CS"/>
        </w:rPr>
      </w:pPr>
    </w:p>
    <w:p w:rsidR="00C8544A" w:rsidRPr="00B72A70" w:rsidRDefault="00C8544A" w:rsidP="008D247B">
      <w:pPr>
        <w:tabs>
          <w:tab w:val="left" w:pos="720"/>
          <w:tab w:val="left" w:pos="1440"/>
        </w:tabs>
        <w:autoSpaceDE w:val="0"/>
        <w:autoSpaceDN w:val="0"/>
        <w:adjustRightInd w:val="0"/>
        <w:jc w:val="center"/>
        <w:rPr>
          <w:color w:val="000000"/>
          <w:lang w:val="sr-Cyrl-CS"/>
        </w:rPr>
      </w:pPr>
      <w:r w:rsidRPr="00B72A70">
        <w:rPr>
          <w:color w:val="000000"/>
          <w:lang w:val="sr-Cyrl-CS"/>
        </w:rPr>
        <w:t>Члан 4.</w:t>
      </w:r>
    </w:p>
    <w:p w:rsidR="00C8544A" w:rsidRDefault="00C8544A" w:rsidP="00904663">
      <w:pPr>
        <w:tabs>
          <w:tab w:val="left" w:pos="720"/>
          <w:tab w:val="left" w:pos="1440"/>
        </w:tabs>
        <w:autoSpaceDE w:val="0"/>
        <w:autoSpaceDN w:val="0"/>
        <w:adjustRightInd w:val="0"/>
        <w:jc w:val="both"/>
        <w:rPr>
          <w:color w:val="000000"/>
          <w:lang w:val="sr-Cyrl-CS"/>
        </w:rPr>
      </w:pPr>
      <w:r w:rsidRPr="00B72A70">
        <w:rPr>
          <w:color w:val="000000"/>
          <w:lang w:val="sr-Cyrl-CS"/>
        </w:rPr>
        <w:tab/>
        <w:t xml:space="preserve">Ова уредба ступа на снагу </w:t>
      </w:r>
      <w:r>
        <w:rPr>
          <w:color w:val="000000"/>
          <w:lang w:val="sr-Cyrl-RS"/>
        </w:rPr>
        <w:t>наредног</w:t>
      </w:r>
      <w:r w:rsidRPr="00B72A70">
        <w:rPr>
          <w:color w:val="000000"/>
          <w:lang w:val="sr-Cyrl-CS"/>
        </w:rPr>
        <w:t xml:space="preserve"> дана од дана објављивања у </w:t>
      </w:r>
      <w:r w:rsidRPr="00B72A70">
        <w:rPr>
          <w:bCs/>
          <w:iCs/>
          <w:color w:val="000000"/>
          <w:lang w:val="sr-Cyrl-CS"/>
        </w:rPr>
        <w:t>„</w:t>
      </w:r>
      <w:r w:rsidRPr="00B72A70">
        <w:rPr>
          <w:color w:val="000000"/>
          <w:lang w:val="sr-Cyrl-CS"/>
        </w:rPr>
        <w:t>Службеном гласнику Републике Србије”.</w:t>
      </w:r>
    </w:p>
    <w:p w:rsidR="00904663" w:rsidRPr="00B72A70" w:rsidRDefault="00904663" w:rsidP="00904663">
      <w:pPr>
        <w:tabs>
          <w:tab w:val="left" w:pos="720"/>
          <w:tab w:val="left" w:pos="1440"/>
        </w:tabs>
        <w:autoSpaceDE w:val="0"/>
        <w:autoSpaceDN w:val="0"/>
        <w:adjustRightInd w:val="0"/>
        <w:jc w:val="both"/>
        <w:rPr>
          <w:color w:val="000000"/>
          <w:lang w:val="sr-Cyrl-CS"/>
        </w:rPr>
      </w:pPr>
    </w:p>
    <w:p w:rsidR="00C8544A" w:rsidRPr="00445365" w:rsidRDefault="00C8544A" w:rsidP="00C8544A">
      <w:pPr>
        <w:pStyle w:val="BodyTextIndent2"/>
        <w:ind w:left="0"/>
        <w:rPr>
          <w:lang w:val="sr-Cyrl-RS"/>
        </w:rPr>
      </w:pPr>
      <w:r w:rsidRPr="00B72A70">
        <w:t>05 Број:</w:t>
      </w:r>
      <w:r w:rsidR="000C12C4">
        <w:rPr>
          <w:lang w:val="sr-Cyrl-RS"/>
        </w:rPr>
        <w:t xml:space="preserve"> </w:t>
      </w:r>
    </w:p>
    <w:p w:rsidR="00C8544A" w:rsidRPr="00B72A70" w:rsidRDefault="008D247B" w:rsidP="00C8544A">
      <w:pPr>
        <w:rPr>
          <w:lang w:val="sr-Cyrl-CS"/>
        </w:rPr>
      </w:pPr>
      <w:r>
        <w:rPr>
          <w:lang w:val="sr-Cyrl-CS"/>
        </w:rPr>
        <w:t xml:space="preserve">У Београду,   августа </w:t>
      </w:r>
      <w:r w:rsidR="00C8544A" w:rsidRPr="00B72A70">
        <w:rPr>
          <w:lang w:val="sr-Cyrl-CS"/>
        </w:rPr>
        <w:t>201</w:t>
      </w:r>
      <w:r w:rsidR="00445365">
        <w:rPr>
          <w:lang w:val="sr-Cyrl-CS"/>
        </w:rPr>
        <w:t>7</w:t>
      </w:r>
      <w:r w:rsidR="00C8544A" w:rsidRPr="00B72A70">
        <w:rPr>
          <w:lang w:val="sr-Cyrl-CS"/>
        </w:rPr>
        <w:t>. године</w:t>
      </w:r>
    </w:p>
    <w:p w:rsidR="00C8544A" w:rsidRPr="008D247B" w:rsidRDefault="00C8544A" w:rsidP="008D247B">
      <w:pPr>
        <w:pStyle w:val="BodyTextIndent2"/>
        <w:ind w:left="0"/>
        <w:rPr>
          <w:lang w:val="sr-Cyrl-RS"/>
        </w:rPr>
      </w:pPr>
    </w:p>
    <w:p w:rsidR="00C8544A" w:rsidRPr="000C12C4" w:rsidRDefault="00C8544A" w:rsidP="000C12C4">
      <w:pPr>
        <w:pStyle w:val="BodyTextIndent2"/>
        <w:ind w:left="0"/>
        <w:jc w:val="center"/>
        <w:rPr>
          <w:lang w:val="sr-Cyrl-RS"/>
        </w:rPr>
      </w:pPr>
      <w:r w:rsidRPr="00B72A70">
        <w:t>В Л А Д А</w:t>
      </w:r>
    </w:p>
    <w:tbl>
      <w:tblPr>
        <w:tblW w:w="0" w:type="auto"/>
        <w:tblLook w:val="01E0" w:firstRow="1" w:lastRow="1" w:firstColumn="1" w:lastColumn="1" w:noHBand="0" w:noVBand="0"/>
      </w:tblPr>
      <w:tblGrid>
        <w:gridCol w:w="4483"/>
        <w:gridCol w:w="4484"/>
      </w:tblGrid>
      <w:tr w:rsidR="00C8544A" w:rsidRPr="00B72A70" w:rsidTr="00D80892">
        <w:trPr>
          <w:trHeight w:val="735"/>
        </w:trPr>
        <w:tc>
          <w:tcPr>
            <w:tcW w:w="4483" w:type="dxa"/>
          </w:tcPr>
          <w:p w:rsidR="00C8544A" w:rsidRPr="00B72A70" w:rsidRDefault="00C8544A" w:rsidP="00AE15FD">
            <w:pPr>
              <w:spacing w:line="360" w:lineRule="auto"/>
              <w:jc w:val="center"/>
              <w:rPr>
                <w:lang w:val="sr-Cyrl-CS"/>
              </w:rPr>
            </w:pPr>
          </w:p>
        </w:tc>
        <w:tc>
          <w:tcPr>
            <w:tcW w:w="4484" w:type="dxa"/>
          </w:tcPr>
          <w:p w:rsidR="00D80892" w:rsidRDefault="00D80892" w:rsidP="00AE15FD">
            <w:pPr>
              <w:jc w:val="center"/>
            </w:pPr>
            <w:r>
              <w:t xml:space="preserve">                     </w:t>
            </w:r>
          </w:p>
          <w:p w:rsidR="00C8544A" w:rsidRPr="00B72A70" w:rsidRDefault="00D80892" w:rsidP="00AE15FD">
            <w:pPr>
              <w:jc w:val="center"/>
              <w:rPr>
                <w:lang w:val="sr-Cyrl-CS"/>
              </w:rPr>
            </w:pPr>
            <w:r>
              <w:t xml:space="preserve">          </w:t>
            </w:r>
            <w:r w:rsidR="00C8544A" w:rsidRPr="00B72A70">
              <w:rPr>
                <w:lang w:val="sr-Cyrl-CS"/>
              </w:rPr>
              <w:t>ПРЕДСЕДНИК</w:t>
            </w:r>
          </w:p>
          <w:p w:rsidR="00C8544A" w:rsidRDefault="00C8544A" w:rsidP="000C12C4">
            <w:pPr>
              <w:rPr>
                <w:lang w:val="sr-Cyrl-CS"/>
              </w:rPr>
            </w:pPr>
          </w:p>
          <w:p w:rsidR="000C12C4" w:rsidRPr="00B72A70" w:rsidRDefault="00904663" w:rsidP="00D80892">
            <w:pPr>
              <w:rPr>
                <w:lang w:val="sr-Cyrl-CS"/>
              </w:rPr>
            </w:pPr>
            <w:r>
              <w:rPr>
                <w:lang w:val="sr-Cyrl-CS"/>
              </w:rPr>
              <w:t xml:space="preserve">                             Ана Брнабић</w:t>
            </w:r>
          </w:p>
        </w:tc>
      </w:tr>
    </w:tbl>
    <w:p w:rsidR="00904663" w:rsidRDefault="00904663" w:rsidP="00C8544A">
      <w:pPr>
        <w:tabs>
          <w:tab w:val="left" w:pos="720"/>
          <w:tab w:val="left" w:pos="1440"/>
        </w:tabs>
        <w:spacing w:before="120" w:after="120"/>
        <w:jc w:val="center"/>
        <w:rPr>
          <w:color w:val="000000"/>
          <w:lang w:val="sr-Cyrl-CS"/>
        </w:rPr>
      </w:pPr>
    </w:p>
    <w:p w:rsidR="009757E7" w:rsidRDefault="009757E7" w:rsidP="00C8544A">
      <w:pPr>
        <w:tabs>
          <w:tab w:val="left" w:pos="720"/>
          <w:tab w:val="left" w:pos="1440"/>
        </w:tabs>
        <w:spacing w:before="120" w:after="120"/>
        <w:jc w:val="center"/>
        <w:rPr>
          <w:color w:val="000000"/>
        </w:rPr>
      </w:pPr>
    </w:p>
    <w:p w:rsidR="00C8544A" w:rsidRDefault="00C8544A" w:rsidP="00C8544A">
      <w:pPr>
        <w:tabs>
          <w:tab w:val="left" w:pos="720"/>
          <w:tab w:val="left" w:pos="1440"/>
        </w:tabs>
        <w:spacing w:before="120" w:after="120"/>
        <w:jc w:val="center"/>
        <w:rPr>
          <w:color w:val="000000"/>
        </w:rPr>
      </w:pPr>
      <w:r w:rsidRPr="00B72A70">
        <w:rPr>
          <w:color w:val="000000"/>
          <w:lang w:val="sr-Cyrl-CS"/>
        </w:rPr>
        <w:lastRenderedPageBreak/>
        <w:t>О Б Р А З Л О Ж Е Њ Е</w:t>
      </w:r>
    </w:p>
    <w:p w:rsidR="00D80892" w:rsidRPr="00D80892" w:rsidRDefault="00D80892" w:rsidP="00C8544A">
      <w:pPr>
        <w:tabs>
          <w:tab w:val="left" w:pos="720"/>
          <w:tab w:val="left" w:pos="1440"/>
        </w:tabs>
        <w:spacing w:before="120" w:after="120"/>
        <w:jc w:val="center"/>
        <w:rPr>
          <w:color w:val="000000"/>
        </w:rPr>
      </w:pPr>
    </w:p>
    <w:p w:rsidR="00C8544A" w:rsidRPr="00B72A70" w:rsidRDefault="00C8544A" w:rsidP="00C8544A">
      <w:pPr>
        <w:tabs>
          <w:tab w:val="left" w:pos="720"/>
          <w:tab w:val="left" w:pos="1440"/>
        </w:tabs>
        <w:spacing w:before="100" w:beforeAutospacing="1" w:after="100" w:afterAutospacing="1"/>
        <w:jc w:val="both"/>
        <w:rPr>
          <w:color w:val="000000"/>
          <w:lang w:val="sr-Cyrl-CS"/>
        </w:rPr>
      </w:pPr>
      <w:r>
        <w:rPr>
          <w:color w:val="000000"/>
          <w:lang w:val="sr-Cyrl-CS"/>
        </w:rPr>
        <w:tab/>
      </w:r>
      <w:r w:rsidRPr="00B72A70">
        <w:rPr>
          <w:color w:val="000000"/>
          <w:lang w:val="sr-Cyrl-CS"/>
        </w:rPr>
        <w:t>I.    ПРАВНИ ОСНОВ ЗА ДОНОШЕЊЕ УРЕДБЕ</w:t>
      </w:r>
    </w:p>
    <w:p w:rsidR="00C8544A" w:rsidRDefault="00C8544A" w:rsidP="00C8544A">
      <w:pPr>
        <w:tabs>
          <w:tab w:val="left" w:pos="720"/>
          <w:tab w:val="left" w:pos="1440"/>
        </w:tabs>
        <w:jc w:val="both"/>
        <w:rPr>
          <w:color w:val="000000"/>
          <w:lang w:val="sr-Cyrl-CS"/>
        </w:rPr>
      </w:pPr>
      <w:r w:rsidRPr="00B72A70">
        <w:rPr>
          <w:color w:val="000000"/>
          <w:lang w:val="sr-Cyrl-CS"/>
        </w:rPr>
        <w:tab/>
        <w:t>Правни основ за доношење ове уредбе садржан је у члану 2. став 2. Закона о издавању доплатне поштанске марке (</w:t>
      </w:r>
      <w:r w:rsidRPr="00B72A70">
        <w:rPr>
          <w:bCs/>
          <w:iCs/>
          <w:color w:val="000000"/>
          <w:lang w:val="sr-Cyrl-CS"/>
        </w:rPr>
        <w:t>„</w:t>
      </w:r>
      <w:r w:rsidRPr="00B72A70">
        <w:rPr>
          <w:color w:val="000000"/>
          <w:lang w:val="sr-Cyrl-CS"/>
        </w:rPr>
        <w:t>Службени гласник РС”, број 61/05), којим је прописано да ближу намену, корисника, начин издавања, тираж, висину апоена и временски период издавања доплатне марке утврђује Влада</w:t>
      </w:r>
      <w:r w:rsidR="002B6CB1">
        <w:rPr>
          <w:color w:val="000000"/>
          <w:lang w:val="sr-Cyrl-CS"/>
        </w:rPr>
        <w:t>,</w:t>
      </w:r>
      <w:r w:rsidRPr="00776A52">
        <w:rPr>
          <w:color w:val="000000"/>
          <w:lang w:val="sr-Cyrl-RS"/>
        </w:rPr>
        <w:t xml:space="preserve"> </w:t>
      </w:r>
      <w:r>
        <w:rPr>
          <w:color w:val="000000"/>
          <w:lang w:val="sr-Cyrl-RS"/>
        </w:rPr>
        <w:t xml:space="preserve">и </w:t>
      </w:r>
      <w:r w:rsidRPr="00B72A70">
        <w:rPr>
          <w:color w:val="000000"/>
          <w:lang w:val="sr-Cyrl-CS"/>
        </w:rPr>
        <w:t>члану 42. став 1. Закона о Влади (</w:t>
      </w:r>
      <w:r w:rsidRPr="00B72A70">
        <w:rPr>
          <w:bCs/>
          <w:iCs/>
          <w:color w:val="000000"/>
          <w:lang w:val="sr-Cyrl-CS"/>
        </w:rPr>
        <w:t>„</w:t>
      </w:r>
      <w:r w:rsidRPr="00B72A70">
        <w:rPr>
          <w:color w:val="000000"/>
          <w:lang w:val="sr-Cyrl-CS"/>
        </w:rPr>
        <w:t>Службени гласник РС”, бр. 55/05, 71/05-исправка, 101/07, 6</w:t>
      </w:r>
      <w:r>
        <w:rPr>
          <w:color w:val="000000"/>
          <w:lang w:val="sr-Cyrl-CS"/>
        </w:rPr>
        <w:t xml:space="preserve">5/08, 16/11, 68/12-УС, </w:t>
      </w:r>
      <w:r>
        <w:rPr>
          <w:noProof/>
          <w:lang w:val="sr-Cyrl-CS"/>
        </w:rPr>
        <w:t>72/12, 7/14 -</w:t>
      </w:r>
      <w:r w:rsidRPr="00B72A70">
        <w:rPr>
          <w:noProof/>
          <w:lang w:val="sr-Cyrl-CS"/>
        </w:rPr>
        <w:t xml:space="preserve"> УС</w:t>
      </w:r>
      <w:r>
        <w:rPr>
          <w:noProof/>
          <w:lang w:val="sr-Cyrl-CS"/>
        </w:rPr>
        <w:t xml:space="preserve"> и 44/14</w:t>
      </w:r>
      <w:r w:rsidRPr="00B72A70">
        <w:rPr>
          <w:color w:val="000000"/>
          <w:lang w:val="sr-Cyrl-CS"/>
        </w:rPr>
        <w:t>)</w:t>
      </w:r>
      <w:r>
        <w:rPr>
          <w:color w:val="000000"/>
          <w:lang w:val="sr-Cyrl-CS"/>
        </w:rPr>
        <w:t>.</w:t>
      </w:r>
    </w:p>
    <w:p w:rsidR="00C8544A" w:rsidRPr="00B72A70" w:rsidRDefault="00C8544A" w:rsidP="00C8544A">
      <w:pPr>
        <w:tabs>
          <w:tab w:val="left" w:pos="720"/>
          <w:tab w:val="left" w:pos="1440"/>
        </w:tabs>
        <w:spacing w:before="100" w:beforeAutospacing="1" w:after="100" w:afterAutospacing="1"/>
        <w:jc w:val="both"/>
        <w:rPr>
          <w:color w:val="000000"/>
          <w:lang w:val="sr-Cyrl-CS"/>
        </w:rPr>
      </w:pPr>
      <w:r>
        <w:rPr>
          <w:color w:val="000000"/>
          <w:lang w:val="sr-Cyrl-CS"/>
        </w:rPr>
        <w:tab/>
      </w:r>
      <w:r w:rsidRPr="00B72A70">
        <w:rPr>
          <w:color w:val="000000"/>
          <w:lang w:val="sr-Cyrl-CS"/>
        </w:rPr>
        <w:t xml:space="preserve">II.   РАЗЛОЗИ ЗА ДОНОШЕЊЕ УРЕДБЕ </w:t>
      </w:r>
    </w:p>
    <w:p w:rsidR="00C8544A" w:rsidRPr="00B72A70" w:rsidRDefault="009757E7" w:rsidP="009757E7">
      <w:pPr>
        <w:autoSpaceDE w:val="0"/>
        <w:autoSpaceDN w:val="0"/>
        <w:adjustRightInd w:val="0"/>
        <w:jc w:val="both"/>
        <w:rPr>
          <w:color w:val="000000"/>
          <w:lang w:val="sr-Cyrl-CS"/>
        </w:rPr>
      </w:pPr>
      <w:r>
        <w:rPr>
          <w:color w:val="000000"/>
        </w:rPr>
        <w:t xml:space="preserve">             </w:t>
      </w:r>
      <w:r w:rsidR="00C8544A" w:rsidRPr="00B72A70">
        <w:rPr>
          <w:color w:val="000000"/>
          <w:lang w:val="sr-Cyrl-CS"/>
        </w:rPr>
        <w:t>Спомен-храм Светог Саве подигнут је на месту где су пре пет векова спаљене мошти Светог Саве, првог српског архиепископа, утемељивача аутокефалне српске православне цркве и првог просветитеља чије је свеукупно дело и лик од непроцењивог значаја у историји српске државе и српског народа.</w:t>
      </w:r>
    </w:p>
    <w:p w:rsidR="00C8544A" w:rsidRPr="00B72A70" w:rsidRDefault="00C8544A" w:rsidP="00C8544A">
      <w:pPr>
        <w:autoSpaceDE w:val="0"/>
        <w:autoSpaceDN w:val="0"/>
        <w:adjustRightInd w:val="0"/>
        <w:ind w:firstLine="907"/>
        <w:jc w:val="both"/>
        <w:rPr>
          <w:lang w:val="sr-Cyrl-CS"/>
        </w:rPr>
      </w:pPr>
      <w:r w:rsidRPr="00B72A70">
        <w:rPr>
          <w:color w:val="000000"/>
          <w:lang w:val="sr-Cyrl-CS"/>
        </w:rPr>
        <w:t xml:space="preserve">Растко Немањић је рођен </w:t>
      </w:r>
      <w:r w:rsidRPr="00B72A70">
        <w:rPr>
          <w:lang w:val="sr-Cyrl-CS"/>
        </w:rPr>
        <w:t xml:space="preserve">1169. године као најмлађи син великог српског жупана Стефана Немање и </w:t>
      </w:r>
      <w:r>
        <w:rPr>
          <w:lang w:val="sr-Cyrl-CS"/>
        </w:rPr>
        <w:t xml:space="preserve">његове супруге </w:t>
      </w:r>
      <w:r w:rsidRPr="00B72A70">
        <w:rPr>
          <w:lang w:val="sr-Cyrl-CS"/>
        </w:rPr>
        <w:t>Ане. Заједно са старијом браћом, Стефаном и Вуканом, на двору у Расу, добио је изванредно образовање. Од ране младости показивао је љубав према књизи и тежио је духовном животу, због чега је побегао у Свету Гору. У осамнастој години живота је примио монашки чин и добио монашко име Сава.</w:t>
      </w:r>
      <w:r w:rsidRPr="00B72A70">
        <w:rPr>
          <w:color w:val="000000"/>
          <w:lang w:val="sr-Cyrl-CS"/>
        </w:rPr>
        <w:t xml:space="preserve"> </w:t>
      </w:r>
      <w:r w:rsidRPr="00B72A70">
        <w:rPr>
          <w:lang w:val="sr-Cyrl-CS"/>
        </w:rPr>
        <w:t xml:space="preserve">На Светој Гори је заједно са својим оцем, који се замонашио и придружиo </w:t>
      </w:r>
      <w:r>
        <w:rPr>
          <w:lang w:val="sr-Cyrl-CS"/>
        </w:rPr>
        <w:t xml:space="preserve">му се </w:t>
      </w:r>
      <w:r w:rsidRPr="00B72A70">
        <w:rPr>
          <w:lang w:val="sr-Cyrl-CS"/>
        </w:rPr>
        <w:t xml:space="preserve">као монах Симеон у манастиру Ватопеду, обновио напуштени манастир Хиландар, који је византијски цар Алексије Ш предао Србима у власништво. Манастир Хиландар је све до XVIII века био највећа српска школа и расадник наше духовности, просвете и културе. </w:t>
      </w:r>
    </w:p>
    <w:p w:rsidR="00C8544A" w:rsidRPr="00B72A70" w:rsidRDefault="00C8544A" w:rsidP="00C8544A">
      <w:pPr>
        <w:autoSpaceDE w:val="0"/>
        <w:autoSpaceDN w:val="0"/>
        <w:adjustRightInd w:val="0"/>
        <w:ind w:firstLine="907"/>
        <w:jc w:val="both"/>
        <w:rPr>
          <w:lang w:val="sr-Cyrl-CS"/>
        </w:rPr>
      </w:pPr>
      <w:r w:rsidRPr="00B72A70">
        <w:rPr>
          <w:lang w:val="sr-Cyrl-CS"/>
        </w:rPr>
        <w:t xml:space="preserve">Након четрнаест година </w:t>
      </w:r>
      <w:r>
        <w:rPr>
          <w:lang w:val="sr-Cyrl-CS"/>
        </w:rPr>
        <w:t xml:space="preserve">Сава се </w:t>
      </w:r>
      <w:r w:rsidRPr="00B72A70">
        <w:rPr>
          <w:lang w:val="sr-Cyrl-CS"/>
        </w:rPr>
        <w:t>вра</w:t>
      </w:r>
      <w:r>
        <w:rPr>
          <w:lang w:val="sr-Cyrl-CS"/>
        </w:rPr>
        <w:t>тио</w:t>
      </w:r>
      <w:r w:rsidRPr="00B72A70">
        <w:rPr>
          <w:lang w:val="sr-Cyrl-CS"/>
        </w:rPr>
        <w:t xml:space="preserve"> у Србију са моштима Светог Симеона Мироточивог и пол</w:t>
      </w:r>
      <w:r>
        <w:rPr>
          <w:lang w:val="sr-Cyrl-CS"/>
        </w:rPr>
        <w:t xml:space="preserve">ожио </w:t>
      </w:r>
      <w:r w:rsidRPr="00B72A70">
        <w:rPr>
          <w:lang w:val="sr-Cyrl-CS"/>
        </w:rPr>
        <w:t xml:space="preserve">их </w:t>
      </w:r>
      <w:r>
        <w:rPr>
          <w:lang w:val="sr-Cyrl-CS"/>
        </w:rPr>
        <w:t xml:space="preserve">је </w:t>
      </w:r>
      <w:r w:rsidRPr="00B72A70">
        <w:rPr>
          <w:lang w:val="sr-Cyrl-CS"/>
        </w:rPr>
        <w:t xml:space="preserve">у манастиру Студеници, очевој задужбини. Сава је тада имао чин архимандрита. У Србији </w:t>
      </w:r>
      <w:r>
        <w:rPr>
          <w:lang w:val="sr-Cyrl-CS"/>
        </w:rPr>
        <w:t xml:space="preserve">је </w:t>
      </w:r>
      <w:r w:rsidRPr="00B72A70">
        <w:rPr>
          <w:lang w:val="sr-Cyrl-CS"/>
        </w:rPr>
        <w:t>мири</w:t>
      </w:r>
      <w:r>
        <w:rPr>
          <w:lang w:val="sr-Cyrl-CS"/>
        </w:rPr>
        <w:t>о</w:t>
      </w:r>
      <w:r w:rsidRPr="00B72A70">
        <w:rPr>
          <w:lang w:val="sr-Cyrl-CS"/>
        </w:rPr>
        <w:t xml:space="preserve"> своју браћу Стефана и Вукана који су се завадили око власти. Потом</w:t>
      </w:r>
      <w:r>
        <w:rPr>
          <w:lang w:val="sr-Cyrl-CS"/>
        </w:rPr>
        <w:t xml:space="preserve"> је </w:t>
      </w:r>
      <w:r w:rsidRPr="00B72A70">
        <w:rPr>
          <w:lang w:val="sr-Cyrl-CS"/>
        </w:rPr>
        <w:t>ради</w:t>
      </w:r>
      <w:r>
        <w:rPr>
          <w:lang w:val="sr-Cyrl-CS"/>
        </w:rPr>
        <w:t>о</w:t>
      </w:r>
      <w:r w:rsidRPr="00B72A70">
        <w:rPr>
          <w:lang w:val="sr-Cyrl-CS"/>
        </w:rPr>
        <w:t xml:space="preserve"> на црквеном и културном просвећивању српског народа, говори</w:t>
      </w:r>
      <w:r>
        <w:rPr>
          <w:lang w:val="sr-Cyrl-CS"/>
        </w:rPr>
        <w:t>о</w:t>
      </w:r>
      <w:r w:rsidRPr="00B72A70">
        <w:rPr>
          <w:lang w:val="sr-Cyrl-CS"/>
        </w:rPr>
        <w:t xml:space="preserve"> им о хришћанском моралу, љубави и милосрђу, ради</w:t>
      </w:r>
      <w:r>
        <w:rPr>
          <w:lang w:val="sr-Cyrl-CS"/>
        </w:rPr>
        <w:t>о</w:t>
      </w:r>
      <w:r w:rsidRPr="00B72A70">
        <w:rPr>
          <w:lang w:val="sr-Cyrl-CS"/>
        </w:rPr>
        <w:t xml:space="preserve"> на организацији Цркве (оснива</w:t>
      </w:r>
      <w:r>
        <w:rPr>
          <w:lang w:val="sr-Cyrl-CS"/>
        </w:rPr>
        <w:t>о је</w:t>
      </w:r>
      <w:r w:rsidRPr="00B72A70">
        <w:rPr>
          <w:lang w:val="sr-Cyrl-CS"/>
        </w:rPr>
        <w:t xml:space="preserve"> епархије). У својој личности је објединио просветитеља, духовника, државника и учитеља.</w:t>
      </w:r>
    </w:p>
    <w:p w:rsidR="00C8544A" w:rsidRPr="00B72A70" w:rsidRDefault="00C8544A" w:rsidP="00C8544A">
      <w:pPr>
        <w:autoSpaceDE w:val="0"/>
        <w:autoSpaceDN w:val="0"/>
        <w:adjustRightInd w:val="0"/>
        <w:ind w:firstLine="907"/>
        <w:jc w:val="both"/>
        <w:rPr>
          <w:lang w:val="sr-Cyrl-CS"/>
        </w:rPr>
      </w:pPr>
      <w:r w:rsidRPr="00B72A70">
        <w:rPr>
          <w:lang w:val="sr-Cyrl-CS"/>
        </w:rPr>
        <w:t>На празник Успења Пресвете Богородице, 15. августа 1219. године, у Никеји патријарх Манојло Сарантен, уз сагласност цара Теодора I Ласкариса хротони</w:t>
      </w:r>
      <w:r>
        <w:rPr>
          <w:lang w:val="sr-Cyrl-CS"/>
        </w:rPr>
        <w:t xml:space="preserve">сао је </w:t>
      </w:r>
      <w:r w:rsidRPr="00B72A70">
        <w:rPr>
          <w:lang w:val="sr-Cyrl-CS"/>
        </w:rPr>
        <w:t xml:space="preserve"> Саву за првог српског архиепископа. Од тада је Српск</w:t>
      </w:r>
      <w:r w:rsidR="00760631">
        <w:rPr>
          <w:lang w:val="sr-Cyrl-CS"/>
        </w:rPr>
        <w:t>а православна црква аутокефална</w:t>
      </w:r>
      <w:r w:rsidRPr="00B72A70">
        <w:rPr>
          <w:lang w:val="sr-Cyrl-CS"/>
        </w:rPr>
        <w:t xml:space="preserve"> и српски архиепископи могу да примају посвећење од сабора својих епископа. Исте године, на сабору у манастиру Жичи који је постао седиште самосталне Српске цркве, Сава је од својих најбољих ученика изабрао и посветио неколико епископа и разаслао их у епархије широм земље. У Србији је подигао многе цркве, манастире и школе. Писао је законе, књижевна дела. Својом јаком личношћу утицао је на сређивање и снажење Србије. </w:t>
      </w:r>
    </w:p>
    <w:p w:rsidR="00C8544A" w:rsidRPr="00B72A70" w:rsidRDefault="00C8544A" w:rsidP="00C8544A">
      <w:pPr>
        <w:ind w:firstLine="720"/>
        <w:jc w:val="both"/>
        <w:rPr>
          <w:lang w:val="sr-Cyrl-CS"/>
        </w:rPr>
      </w:pPr>
      <w:r w:rsidRPr="00B72A70">
        <w:rPr>
          <w:lang w:val="sr-Cyrl-CS"/>
        </w:rPr>
        <w:t>Умро је у Трнову у Бугарској 12. јануара 1236. године приликом повратка са свог другог поклоничког путовања у Свету земљу. Краљ Владислав је 1237. године, уз највише црквено-државне почасти пренео његове мошти у манастир Милешево.</w:t>
      </w:r>
    </w:p>
    <w:p w:rsidR="00C8544A" w:rsidRPr="00B72A70" w:rsidRDefault="00C8544A" w:rsidP="00C8544A">
      <w:pPr>
        <w:ind w:firstLine="720"/>
        <w:jc w:val="both"/>
        <w:rPr>
          <w:lang w:val="sr-Cyrl-CS"/>
        </w:rPr>
      </w:pPr>
      <w:r w:rsidRPr="00B72A70">
        <w:rPr>
          <w:lang w:val="sr-Cyrl-CS"/>
        </w:rPr>
        <w:t>Присуство његових светих моштију имало је за сваког Србина изузетан духовни, али и политички значај, а нарочито у време турског ропства. Ни једна личност код Срба није толико уткана у свест и</w:t>
      </w:r>
      <w:r w:rsidR="00DE4A57">
        <w:rPr>
          <w:lang w:val="sr-Cyrl-CS"/>
        </w:rPr>
        <w:t xml:space="preserve"> биће народа као личност Светог</w:t>
      </w:r>
      <w:r w:rsidRPr="00B72A70">
        <w:rPr>
          <w:lang w:val="sr-Cyrl-CS"/>
        </w:rPr>
        <w:t xml:space="preserve"> Саве. Пример за то су </w:t>
      </w:r>
      <w:r w:rsidRPr="00B72A70">
        <w:rPr>
          <w:lang w:val="sr-Cyrl-CS"/>
        </w:rPr>
        <w:lastRenderedPageBreak/>
        <w:t>устаници у Банату са краја XVI века, на челу са вршачким владиком Теодором. На устаничком барјаку била је извезена икона Светог Саве. Срби су устали против тираније турских власти, али је убрзо уследила одмазда. Синан-паша је његове мошти, из манастира Милешево, подигао и спалио на Врачару у Београду 1594. године.</w:t>
      </w:r>
    </w:p>
    <w:p w:rsidR="00C8544A" w:rsidRPr="00B72A70" w:rsidRDefault="00C8544A" w:rsidP="00C8544A">
      <w:pPr>
        <w:ind w:firstLine="720"/>
        <w:jc w:val="both"/>
        <w:rPr>
          <w:lang w:val="sr-Cyrl-CS"/>
        </w:rPr>
      </w:pPr>
      <w:r w:rsidRPr="00B72A70">
        <w:rPr>
          <w:lang w:val="sr-Cyrl-CS"/>
        </w:rPr>
        <w:t xml:space="preserve">У знак великог поштовања </w:t>
      </w:r>
      <w:r>
        <w:rPr>
          <w:lang w:val="sr-Cyrl-CS"/>
        </w:rPr>
        <w:t>свог</w:t>
      </w:r>
      <w:r w:rsidRPr="00B72A70">
        <w:rPr>
          <w:lang w:val="sr-Cyrl-CS"/>
        </w:rPr>
        <w:t xml:space="preserve"> светитеља, Срби не само у српским земљама, него и широм света подизали су и подижу многе свете храмове. Празник Светог Саве-</w:t>
      </w:r>
      <w:hyperlink r:id="rId4" w:tooltip="Савиндан" w:history="1">
        <w:r w:rsidRPr="00B72A70">
          <w:rPr>
            <w:rStyle w:val="Hyperlink"/>
            <w:color w:val="000000" w:themeColor="text1"/>
            <w:lang w:val="sr-Cyrl-CS"/>
          </w:rPr>
          <w:t>Савиндан</w:t>
        </w:r>
      </w:hyperlink>
      <w:r w:rsidRPr="00B72A70">
        <w:rPr>
          <w:color w:val="000000" w:themeColor="text1"/>
          <w:lang w:val="sr-Cyrl-CS"/>
        </w:rPr>
        <w:t xml:space="preserve"> </w:t>
      </w:r>
      <w:r w:rsidRPr="00B72A70">
        <w:rPr>
          <w:lang w:val="sr-Cyrl-CS"/>
        </w:rPr>
        <w:t xml:space="preserve">обележава се 27. јануара сваке године, као школска слава у свим школама у Републици Србији. </w:t>
      </w:r>
    </w:p>
    <w:p w:rsidR="00C8544A" w:rsidRPr="00B72A70" w:rsidRDefault="00C8544A" w:rsidP="00C8544A">
      <w:pPr>
        <w:ind w:firstLine="720"/>
        <w:jc w:val="both"/>
        <w:rPr>
          <w:lang w:val="sr-Cyrl-CS"/>
        </w:rPr>
      </w:pPr>
      <w:r w:rsidRPr="00B72A70">
        <w:rPr>
          <w:lang w:val="sr-Cyrl-CS"/>
        </w:rPr>
        <w:t>Српски народ и Православна црква одлучили су да у знак захвалности, подигну величанствени</w:t>
      </w:r>
      <w:r>
        <w:rPr>
          <w:lang w:val="sr-Cyrl-CS"/>
        </w:rPr>
        <w:t xml:space="preserve"> </w:t>
      </w:r>
      <w:r w:rsidRPr="00B72A70">
        <w:rPr>
          <w:lang w:val="sr-Cyrl-CS"/>
        </w:rPr>
        <w:t xml:space="preserve">Спомен-храм посвећен Светом Сави управо на месту на коме су спаљене његове свете мошти. </w:t>
      </w:r>
    </w:p>
    <w:p w:rsidR="00C8544A" w:rsidRPr="00B72A70" w:rsidRDefault="00C8544A" w:rsidP="00C8544A">
      <w:pPr>
        <w:ind w:firstLine="720"/>
        <w:jc w:val="both"/>
        <w:rPr>
          <w:lang w:val="sr-Cyrl-CS"/>
        </w:rPr>
      </w:pPr>
      <w:r w:rsidRPr="00B72A70">
        <w:rPr>
          <w:color w:val="000000"/>
          <w:lang w:val="sr-Cyrl-CS"/>
        </w:rPr>
        <w:t xml:space="preserve">Изградња Спомен-храма, према пројекту архитекте Богдана Несторовића и Александра Дерока, започета је 1935. године и до сада је у више наврата </w:t>
      </w:r>
      <w:r>
        <w:rPr>
          <w:color w:val="000000"/>
          <w:lang w:val="sr-Cyrl-CS"/>
        </w:rPr>
        <w:t xml:space="preserve">била </w:t>
      </w:r>
      <w:r w:rsidRPr="00B72A70">
        <w:rPr>
          <w:color w:val="000000"/>
          <w:lang w:val="sr-Cyrl-CS"/>
        </w:rPr>
        <w:t xml:space="preserve">прекидана и поново настављана. Тако је немачким нападом Краљевине Југославије у Другом светском рату и бомбардовањем Београда 1941. године, његова изградња први пут прекинута и настављена тек после 44 године, односно 1985. године. Радови на Храму поново су прекинути 1992. године, а са новим почетком изградње кренуло се после осам година, односно 2000. године. </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Завршетак изградњe Спомен-храма Светог Саве представља пројекат од јавног инте</w:t>
      </w:r>
      <w:r w:rsidR="00411FAA">
        <w:rPr>
          <w:color w:val="000000"/>
          <w:lang w:val="sr-Cyrl-CS"/>
        </w:rPr>
        <w:t>реса од највеће важности. Овај с</w:t>
      </w:r>
      <w:r w:rsidRPr="00B72A70">
        <w:rPr>
          <w:color w:val="000000"/>
          <w:lang w:val="sr-Cyrl-CS"/>
        </w:rPr>
        <w:t xml:space="preserve">помен-храм, иако радови на унутрашњем уређењу још трају, већ представља симбол српског православља, духовности и објекат је од историјске и културне вредности који репрезентује традиције и идентитет српског народа. Истовремено, завршетак његове изградњe, у складу је са опредељењем друштва да се врши духовна и културна обнова баштине српског народа. </w:t>
      </w:r>
    </w:p>
    <w:p w:rsidR="00C8544A" w:rsidRPr="00B72A70" w:rsidRDefault="00C8544A" w:rsidP="00C8544A">
      <w:pPr>
        <w:autoSpaceDE w:val="0"/>
        <w:autoSpaceDN w:val="0"/>
        <w:adjustRightInd w:val="0"/>
        <w:ind w:firstLine="907"/>
        <w:jc w:val="both"/>
        <w:rPr>
          <w:lang w:val="sr-Cyrl-CS"/>
        </w:rPr>
      </w:pPr>
      <w:r w:rsidRPr="00B72A70">
        <w:rPr>
          <w:lang w:val="sr-Cyrl-CS"/>
        </w:rPr>
        <w:t xml:space="preserve">Храм светог Саве је по запремини простора највећа православна црква на свету а по укупној површини основе од 3.500 квадратних метара друга по величини на свету, одмах после руског Храма Христа спаситеља у Москви. </w:t>
      </w:r>
    </w:p>
    <w:p w:rsidR="00C8544A" w:rsidRPr="00B72A70" w:rsidRDefault="00C8544A" w:rsidP="00C8544A">
      <w:pPr>
        <w:autoSpaceDE w:val="0"/>
        <w:autoSpaceDN w:val="0"/>
        <w:adjustRightInd w:val="0"/>
        <w:ind w:firstLine="907"/>
        <w:jc w:val="both"/>
        <w:rPr>
          <w:lang w:val="sr-Cyrl-CS"/>
        </w:rPr>
      </w:pPr>
      <w:r w:rsidRPr="00B72A70">
        <w:rPr>
          <w:lang w:val="sr-Cyrl-CS"/>
        </w:rPr>
        <w:t xml:space="preserve">Храм је грађен у тзв. српско-византијском стилу, са четири звоника постављених на висини од 44 метра, изнад којих </w:t>
      </w:r>
      <w:r>
        <w:rPr>
          <w:lang w:val="sr-Cyrl-CS"/>
        </w:rPr>
        <w:t>се налази</w:t>
      </w:r>
      <w:r w:rsidRPr="00B72A70">
        <w:rPr>
          <w:lang w:val="sr-Cyrl-CS"/>
        </w:rPr>
        <w:t xml:space="preserve"> велика централна купола висока 70 метара на чијем врху се издиже велики позлаћени крст тежак 4.000 килограма и висок 12 метара. </w:t>
      </w:r>
    </w:p>
    <w:p w:rsidR="00C8544A" w:rsidRPr="00B72A70" w:rsidRDefault="00C8544A" w:rsidP="00C8544A">
      <w:pPr>
        <w:autoSpaceDE w:val="0"/>
        <w:autoSpaceDN w:val="0"/>
        <w:adjustRightInd w:val="0"/>
        <w:ind w:firstLine="907"/>
        <w:jc w:val="both"/>
        <w:rPr>
          <w:lang w:val="sr-Cyrl-CS"/>
        </w:rPr>
      </w:pPr>
      <w:r w:rsidRPr="00B72A70">
        <w:rPr>
          <w:lang w:val="sr-Cyrl-CS"/>
        </w:rPr>
        <w:t xml:space="preserve">Висина храма са крстом износи 82 метара, тако да </w:t>
      </w:r>
      <w:r w:rsidRPr="00B72A70">
        <w:rPr>
          <w:color w:val="000000"/>
          <w:lang w:val="sr-Cyrl-CS"/>
        </w:rPr>
        <w:t>Спомен-храм Светог Саве</w:t>
      </w:r>
      <w:r w:rsidRPr="00B72A70">
        <w:rPr>
          <w:lang w:val="sr-Cyrl-CS"/>
        </w:rPr>
        <w:t xml:space="preserve"> на Врачарском платоу који се налази на надморској висини од 134 метара, доминира на подручју већег дела </w:t>
      </w:r>
      <w:r>
        <w:rPr>
          <w:lang w:val="sr-Cyrl-RS"/>
        </w:rPr>
        <w:t>г</w:t>
      </w:r>
      <w:r w:rsidRPr="00B72A70">
        <w:rPr>
          <w:lang w:val="sr-Cyrl-CS"/>
        </w:rPr>
        <w:t>рада Београда.  Храм може да прими 10.000 верника истовремено.</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 xml:space="preserve">Са циљем да се допринесе окончању грађевинско-занатских радова и радова на уређењу ентеријера Спомен-храма Светог Саве и да се за те намене обезбеди значајнији део средстава </w:t>
      </w:r>
      <w:r>
        <w:rPr>
          <w:color w:val="000000"/>
          <w:lang w:val="sr-Cyrl-CS"/>
        </w:rPr>
        <w:t>Министарство правде</w:t>
      </w:r>
      <w:r w:rsidR="00411FAA">
        <w:rPr>
          <w:color w:val="000000"/>
          <w:lang w:val="sr-Cyrl-CS"/>
        </w:rPr>
        <w:t xml:space="preserve"> </w:t>
      </w:r>
      <w:r>
        <w:rPr>
          <w:color w:val="000000"/>
          <w:lang w:val="sr-Cyrl-CS"/>
        </w:rPr>
        <w:t>-</w:t>
      </w:r>
      <w:r w:rsidR="00411FAA">
        <w:rPr>
          <w:color w:val="000000"/>
          <w:lang w:val="sr-Cyrl-CS"/>
        </w:rPr>
        <w:t xml:space="preserve"> </w:t>
      </w:r>
      <w:r>
        <w:rPr>
          <w:color w:val="000000"/>
          <w:lang w:val="sr-Cyrl-CS"/>
        </w:rPr>
        <w:t xml:space="preserve">Управа за сарадњу </w:t>
      </w:r>
      <w:r w:rsidR="00411FAA">
        <w:rPr>
          <w:color w:val="000000"/>
          <w:lang w:val="sr-Cyrl-CS"/>
        </w:rPr>
        <w:t>с црквама и верским заједницама</w:t>
      </w:r>
      <w:r w:rsidRPr="00B72A70">
        <w:rPr>
          <w:color w:val="000000"/>
          <w:lang w:val="sr-Cyrl-CS"/>
        </w:rPr>
        <w:t xml:space="preserve"> доставил</w:t>
      </w:r>
      <w:r>
        <w:rPr>
          <w:color w:val="000000"/>
          <w:lang w:val="sr-Cyrl-CS"/>
        </w:rPr>
        <w:t>о</w:t>
      </w:r>
      <w:r w:rsidRPr="00B72A70">
        <w:rPr>
          <w:color w:val="000000"/>
          <w:lang w:val="sr-Cyrl-CS"/>
        </w:rPr>
        <w:t xml:space="preserve"> </w:t>
      </w:r>
      <w:r>
        <w:rPr>
          <w:color w:val="000000"/>
          <w:lang w:val="sr-Cyrl-CS"/>
        </w:rPr>
        <w:t xml:space="preserve">је </w:t>
      </w:r>
      <w:r w:rsidRPr="00B72A70">
        <w:rPr>
          <w:color w:val="000000"/>
          <w:lang w:val="sr-Cyrl-CS"/>
        </w:rPr>
        <w:t>иницијативу</w:t>
      </w:r>
      <w:r>
        <w:rPr>
          <w:color w:val="000000"/>
          <w:lang w:val="sr-Cyrl-CS"/>
        </w:rPr>
        <w:t>,</w:t>
      </w:r>
      <w:r w:rsidRPr="00B72A70">
        <w:rPr>
          <w:color w:val="000000"/>
          <w:lang w:val="sr-Cyrl-CS"/>
        </w:rPr>
        <w:t xml:space="preserve"> а на предлог Светог архијерејског синода Српске православне цркве, да се у 201</w:t>
      </w:r>
      <w:r w:rsidR="00445365">
        <w:rPr>
          <w:color w:val="000000"/>
          <w:lang w:val="sr-Cyrl-CS"/>
        </w:rPr>
        <w:t>7</w:t>
      </w:r>
      <w:r w:rsidRPr="00B72A70">
        <w:rPr>
          <w:color w:val="000000"/>
          <w:lang w:val="sr-Cyrl-CS"/>
        </w:rPr>
        <w:t xml:space="preserve">. години врши издавање доплатне поштанске марке </w:t>
      </w:r>
      <w:r w:rsidRPr="00B72A70">
        <w:rPr>
          <w:bCs/>
          <w:iCs/>
          <w:color w:val="000000"/>
          <w:lang w:val="sr-Cyrl-CS"/>
        </w:rPr>
        <w:t>„</w:t>
      </w:r>
      <w:r w:rsidRPr="00B72A70">
        <w:rPr>
          <w:color w:val="000000"/>
          <w:lang w:val="sr-Cyrl-CS"/>
        </w:rPr>
        <w:t>Изградња Спомен-храма Светог Саве”. Издавање ове доплатне поштанске марке је постало традиционално</w:t>
      </w:r>
      <w:r>
        <w:rPr>
          <w:color w:val="000000"/>
          <w:lang w:val="sr-Cyrl-CS"/>
        </w:rPr>
        <w:t xml:space="preserve"> </w:t>
      </w:r>
      <w:r w:rsidRPr="00B72A70">
        <w:rPr>
          <w:color w:val="000000"/>
          <w:lang w:val="sr-Cyrl-CS"/>
        </w:rPr>
        <w:t xml:space="preserve">с обзиром да се примењује од 1936. године. </w:t>
      </w:r>
    </w:p>
    <w:p w:rsidR="00C8544A" w:rsidRDefault="005C3572" w:rsidP="00C8544A">
      <w:pPr>
        <w:tabs>
          <w:tab w:val="left" w:pos="720"/>
          <w:tab w:val="left" w:pos="1440"/>
        </w:tabs>
        <w:jc w:val="both"/>
        <w:rPr>
          <w:color w:val="000000"/>
          <w:lang w:val="sr-Cyrl-CS"/>
        </w:rPr>
      </w:pPr>
      <w:r>
        <w:rPr>
          <w:lang w:val="sr-Cyrl-CS"/>
        </w:rPr>
        <w:tab/>
      </w:r>
      <w:r w:rsidR="00C8544A" w:rsidRPr="00B72A70">
        <w:rPr>
          <w:lang w:val="sr-Cyrl-CS"/>
        </w:rPr>
        <w:t>Пре</w:t>
      </w:r>
      <w:r w:rsidR="00C8544A">
        <w:rPr>
          <w:lang w:val="sr-Cyrl-CS"/>
        </w:rPr>
        <w:t>д</w:t>
      </w:r>
      <w:r w:rsidR="00C8544A" w:rsidRPr="00B72A70">
        <w:rPr>
          <w:lang w:val="sr-Cyrl-CS"/>
        </w:rPr>
        <w:t xml:space="preserve">лаже се да се доплатна поштанска марка за наведене потребе издаје </w:t>
      </w:r>
      <w:r w:rsidR="00C8544A" w:rsidRPr="00B72A70">
        <w:rPr>
          <w:color w:val="000000"/>
          <w:lang w:val="sr-Cyrl-CS"/>
        </w:rPr>
        <w:t xml:space="preserve">у периоду од </w:t>
      </w:r>
      <w:r w:rsidR="00703094">
        <w:rPr>
          <w:color w:val="000000"/>
          <w:lang w:val="sr-Cyrl-CS"/>
        </w:rPr>
        <w:t>9. октобра до 3. децембра</w:t>
      </w:r>
      <w:r w:rsidR="00703094" w:rsidRPr="00B72A70">
        <w:rPr>
          <w:color w:val="000000"/>
          <w:lang w:val="sr-Cyrl-CS"/>
        </w:rPr>
        <w:t xml:space="preserve"> </w:t>
      </w:r>
      <w:r w:rsidR="00C8544A" w:rsidRPr="00703094">
        <w:rPr>
          <w:color w:val="000000"/>
          <w:lang w:val="sr-Cyrl-CS"/>
        </w:rPr>
        <w:t xml:space="preserve">2017. године </w:t>
      </w:r>
      <w:r w:rsidR="00C8544A" w:rsidRPr="00703094">
        <w:rPr>
          <w:lang w:val="sr-Cyrl-CS"/>
        </w:rPr>
        <w:t>у</w:t>
      </w:r>
      <w:r w:rsidR="00C8544A" w:rsidRPr="00B72A70">
        <w:rPr>
          <w:lang w:val="sr-Cyrl-CS"/>
        </w:rPr>
        <w:t xml:space="preserve"> тиражу од </w:t>
      </w:r>
      <w:r w:rsidR="00C8544A" w:rsidRPr="00B72A70">
        <w:rPr>
          <w:color w:val="000000"/>
          <w:lang w:val="sr-Cyrl-CS"/>
        </w:rPr>
        <w:t>укупно</w:t>
      </w:r>
      <w:r w:rsidR="00C8544A" w:rsidRPr="00B72A70">
        <w:rPr>
          <w:lang w:val="sr-Cyrl-CS"/>
        </w:rPr>
        <w:t xml:space="preserve"> 7.600.000</w:t>
      </w:r>
      <w:r w:rsidR="00C8544A" w:rsidRPr="00B72A70">
        <w:rPr>
          <w:color w:val="000000"/>
          <w:lang w:val="sr-Cyrl-CS"/>
        </w:rPr>
        <w:t xml:space="preserve"> комада тако да би се при вредности марке од 10 динара и продаје целокупног тиража, могао остварити бруто приход од 76.000.000 динара.</w:t>
      </w:r>
    </w:p>
    <w:p w:rsidR="00C8544A" w:rsidRPr="00776A52" w:rsidRDefault="00C8544A" w:rsidP="005C3572">
      <w:pPr>
        <w:tabs>
          <w:tab w:val="left" w:pos="720"/>
          <w:tab w:val="left" w:pos="1440"/>
        </w:tabs>
        <w:jc w:val="both"/>
        <w:rPr>
          <w:lang w:val="sr-Cyrl-RS"/>
        </w:rPr>
      </w:pPr>
      <w:r w:rsidRPr="00D76E88">
        <w:rPr>
          <w:color w:val="000000"/>
          <w:lang w:val="sr-Cyrl-RS"/>
        </w:rPr>
        <w:t xml:space="preserve">     </w:t>
      </w:r>
      <w:r w:rsidRPr="00D76E88">
        <w:rPr>
          <w:color w:val="000000"/>
          <w:lang w:val="sr-Cyrl-RS"/>
        </w:rPr>
        <w:tab/>
        <w:t>На Програм коришћења средстава који доноси корисник средстава, сагласност даје Влада.</w:t>
      </w:r>
    </w:p>
    <w:p w:rsidR="00C8544A" w:rsidRDefault="00C8544A" w:rsidP="00C8544A">
      <w:pPr>
        <w:ind w:firstLine="720"/>
        <w:jc w:val="both"/>
        <w:rPr>
          <w:color w:val="000000"/>
          <w:lang w:val="sr-Cyrl-CS"/>
        </w:rPr>
      </w:pPr>
    </w:p>
    <w:p w:rsidR="005C3572" w:rsidRDefault="005C3572" w:rsidP="00C8544A">
      <w:pPr>
        <w:autoSpaceDE w:val="0"/>
        <w:autoSpaceDN w:val="0"/>
        <w:adjustRightInd w:val="0"/>
        <w:ind w:firstLine="720"/>
        <w:jc w:val="both"/>
        <w:rPr>
          <w:color w:val="000000"/>
          <w:lang w:val="sr-Cyrl-CS"/>
        </w:rPr>
      </w:pPr>
    </w:p>
    <w:p w:rsidR="005C3572" w:rsidRDefault="005C3572" w:rsidP="00C8544A">
      <w:pPr>
        <w:autoSpaceDE w:val="0"/>
        <w:autoSpaceDN w:val="0"/>
        <w:adjustRightInd w:val="0"/>
        <w:ind w:firstLine="720"/>
        <w:jc w:val="both"/>
        <w:rPr>
          <w:color w:val="000000"/>
          <w:lang w:val="sr-Cyrl-CS"/>
        </w:rPr>
      </w:pPr>
    </w:p>
    <w:p w:rsidR="00C8544A" w:rsidRPr="00B72A70" w:rsidRDefault="00C8544A" w:rsidP="00C8544A">
      <w:pPr>
        <w:autoSpaceDE w:val="0"/>
        <w:autoSpaceDN w:val="0"/>
        <w:adjustRightInd w:val="0"/>
        <w:ind w:firstLine="720"/>
        <w:jc w:val="both"/>
        <w:rPr>
          <w:color w:val="000000"/>
          <w:lang w:val="sr-Cyrl-CS"/>
        </w:rPr>
      </w:pPr>
      <w:r w:rsidRPr="00B72A70">
        <w:rPr>
          <w:color w:val="000000"/>
          <w:lang w:val="sr-Cyrl-CS"/>
        </w:rPr>
        <w:lastRenderedPageBreak/>
        <w:t xml:space="preserve">III. РЕШЕЊА КОЈА СЕ ПРЕДЛАЖУ УРЕДБОМ </w:t>
      </w:r>
    </w:p>
    <w:p w:rsidR="00C8544A" w:rsidRPr="00B72A70" w:rsidRDefault="00C8544A" w:rsidP="00C8544A">
      <w:pPr>
        <w:tabs>
          <w:tab w:val="left" w:pos="-180"/>
        </w:tabs>
        <w:autoSpaceDE w:val="0"/>
        <w:autoSpaceDN w:val="0"/>
        <w:adjustRightInd w:val="0"/>
        <w:ind w:firstLine="900"/>
        <w:jc w:val="both"/>
        <w:rPr>
          <w:color w:val="000000"/>
          <w:lang w:val="sr-Cyrl-CS"/>
        </w:rPr>
      </w:pPr>
    </w:p>
    <w:p w:rsidR="00C8544A" w:rsidRPr="00B72A70" w:rsidRDefault="00445365" w:rsidP="00C8544A">
      <w:pPr>
        <w:tabs>
          <w:tab w:val="left" w:pos="720"/>
          <w:tab w:val="left" w:pos="1440"/>
        </w:tabs>
        <w:jc w:val="both"/>
        <w:rPr>
          <w:color w:val="000000"/>
          <w:lang w:val="sr-Cyrl-CS"/>
        </w:rPr>
      </w:pPr>
      <w:r>
        <w:rPr>
          <w:color w:val="000000"/>
          <w:lang w:val="sr-Cyrl-CS"/>
        </w:rPr>
        <w:tab/>
      </w:r>
      <w:r w:rsidR="00C8544A" w:rsidRPr="00B72A70">
        <w:rPr>
          <w:color w:val="000000"/>
          <w:lang w:val="sr-Cyrl-CS"/>
        </w:rPr>
        <w:t xml:space="preserve">У члану 1. </w:t>
      </w:r>
      <w:r w:rsidR="00867434">
        <w:rPr>
          <w:color w:val="000000"/>
          <w:lang w:val="sr-Cyrl-CS"/>
        </w:rPr>
        <w:t>ове у</w:t>
      </w:r>
      <w:r w:rsidR="00C8544A" w:rsidRPr="00B72A70">
        <w:rPr>
          <w:color w:val="000000"/>
          <w:lang w:val="sr-Cyrl-CS"/>
        </w:rPr>
        <w:t>редбе предвиђено jе плаћа</w:t>
      </w:r>
      <w:r w:rsidR="00867434">
        <w:rPr>
          <w:color w:val="000000"/>
          <w:lang w:val="sr-Cyrl-CS"/>
        </w:rPr>
        <w:t>ње</w:t>
      </w:r>
      <w:r w:rsidR="00C8544A" w:rsidRPr="00B72A70">
        <w:rPr>
          <w:color w:val="000000"/>
          <w:lang w:val="sr-Cyrl-CS"/>
        </w:rPr>
        <w:t xml:space="preserve"> доплатн</w:t>
      </w:r>
      <w:r w:rsidR="00867434">
        <w:rPr>
          <w:color w:val="000000"/>
          <w:lang w:val="sr-Cyrl-CS"/>
        </w:rPr>
        <w:t>е</w:t>
      </w:r>
      <w:r w:rsidR="00C8544A" w:rsidRPr="00B72A70">
        <w:rPr>
          <w:color w:val="000000"/>
          <w:lang w:val="sr-Cyrl-CS"/>
        </w:rPr>
        <w:t xml:space="preserve"> поштанск</w:t>
      </w:r>
      <w:r w:rsidR="00867434">
        <w:rPr>
          <w:color w:val="000000"/>
          <w:lang w:val="sr-Cyrl-CS"/>
        </w:rPr>
        <w:t>е</w:t>
      </w:r>
      <w:r w:rsidR="00C8544A" w:rsidRPr="00B72A70">
        <w:rPr>
          <w:color w:val="000000"/>
          <w:lang w:val="sr-Cyrl-CS"/>
        </w:rPr>
        <w:t xml:space="preserve"> марк</w:t>
      </w:r>
      <w:r w:rsidR="00867434">
        <w:rPr>
          <w:color w:val="000000"/>
          <w:lang w:val="sr-Cyrl-CS"/>
        </w:rPr>
        <w:t>е</w:t>
      </w:r>
      <w:r w:rsidR="00C8544A" w:rsidRPr="00B72A70">
        <w:rPr>
          <w:color w:val="000000"/>
          <w:lang w:val="sr-Cyrl-CS"/>
        </w:rPr>
        <w:t xml:space="preserve"> </w:t>
      </w:r>
      <w:r w:rsidR="00C8544A" w:rsidRPr="00B72A70">
        <w:rPr>
          <w:bCs/>
          <w:iCs/>
          <w:color w:val="000000"/>
          <w:lang w:val="sr-Cyrl-CS"/>
        </w:rPr>
        <w:t>„</w:t>
      </w:r>
      <w:r w:rsidR="00C8544A" w:rsidRPr="00B72A70">
        <w:rPr>
          <w:color w:val="000000"/>
          <w:lang w:val="sr-Cyrl-CS"/>
        </w:rPr>
        <w:t>Изградња Спомен-храма Светог Саве”</w:t>
      </w:r>
      <w:r w:rsidR="00C8544A" w:rsidRPr="00B72A70">
        <w:rPr>
          <w:bCs/>
          <w:lang w:val="sr-Cyrl-CS"/>
        </w:rPr>
        <w:t xml:space="preserve"> </w:t>
      </w:r>
      <w:r w:rsidR="00C8544A" w:rsidRPr="00B72A70">
        <w:rPr>
          <w:color w:val="000000"/>
          <w:lang w:val="sr-Cyrl-CS"/>
        </w:rPr>
        <w:t xml:space="preserve">у  периоду од </w:t>
      </w:r>
      <w:r w:rsidR="00703094">
        <w:rPr>
          <w:color w:val="000000"/>
          <w:lang w:val="sr-Cyrl-CS"/>
        </w:rPr>
        <w:t>9. октобра до 3. децембра</w:t>
      </w:r>
      <w:r w:rsidR="00703094" w:rsidRPr="00B72A70">
        <w:rPr>
          <w:color w:val="000000"/>
          <w:lang w:val="sr-Cyrl-CS"/>
        </w:rPr>
        <w:t xml:space="preserve"> </w:t>
      </w:r>
      <w:r w:rsidR="00C8544A" w:rsidRPr="00703094">
        <w:rPr>
          <w:color w:val="000000"/>
          <w:lang w:val="sr-Cyrl-CS"/>
        </w:rPr>
        <w:t>2017.</w:t>
      </w:r>
      <w:r w:rsidR="00C8544A">
        <w:rPr>
          <w:color w:val="000000"/>
          <w:lang w:val="sr-Cyrl-CS"/>
        </w:rPr>
        <w:t xml:space="preserve"> године</w:t>
      </w:r>
      <w:r w:rsidR="00C8544A" w:rsidRPr="00B72A70">
        <w:rPr>
          <w:color w:val="000000"/>
          <w:lang w:val="sr-Cyrl-CS"/>
        </w:rPr>
        <w:t xml:space="preserve"> у тиражу од 7.600.000 комада, у апоену у висини од </w:t>
      </w:r>
      <w:r w:rsidR="00C8544A" w:rsidRPr="00CE3747">
        <w:rPr>
          <w:color w:val="000000"/>
          <w:lang w:val="ru-RU"/>
        </w:rPr>
        <w:t>4</w:t>
      </w:r>
      <w:r w:rsidR="00C8544A">
        <w:rPr>
          <w:color w:val="000000"/>
          <w:lang w:val="ru-RU"/>
        </w:rPr>
        <w:t>3,4</w:t>
      </w:r>
      <w:r w:rsidR="00C8544A" w:rsidRPr="00CE3747">
        <w:rPr>
          <w:color w:val="000000"/>
          <w:lang w:val="ru-RU"/>
        </w:rPr>
        <w:t>% од износа номиналне вредности поштанске марке за писма тежине до 20 грама (која износи 2</w:t>
      </w:r>
      <w:r w:rsidR="00C8544A">
        <w:rPr>
          <w:color w:val="000000"/>
          <w:lang w:val="ru-RU"/>
        </w:rPr>
        <w:t>3</w:t>
      </w:r>
      <w:r w:rsidR="00C8544A" w:rsidRPr="00CE3747">
        <w:rPr>
          <w:color w:val="000000"/>
          <w:lang w:val="ru-RU"/>
        </w:rPr>
        <w:t xml:space="preserve"> динара), </w:t>
      </w:r>
      <w:r w:rsidR="00C8544A" w:rsidRPr="00B72A70">
        <w:rPr>
          <w:color w:val="000000"/>
          <w:lang w:val="sr-Cyrl-CS"/>
        </w:rPr>
        <w:t>односно 10 динара.</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 xml:space="preserve">У члану 2. </w:t>
      </w:r>
      <w:r w:rsidR="00867434">
        <w:rPr>
          <w:color w:val="000000"/>
          <w:lang w:val="sr-Cyrl-CS"/>
        </w:rPr>
        <w:t>ове у</w:t>
      </w:r>
      <w:r w:rsidRPr="00B72A70">
        <w:rPr>
          <w:color w:val="000000"/>
          <w:lang w:val="sr-Cyrl-CS"/>
        </w:rPr>
        <w:t xml:space="preserve">редбе предвиђено је да средства од продате доплатне поштанске марке ЈП </w:t>
      </w:r>
      <w:r w:rsidRPr="00B72A70">
        <w:rPr>
          <w:bCs/>
          <w:iCs/>
          <w:color w:val="000000"/>
          <w:lang w:val="sr-Cyrl-CS"/>
        </w:rPr>
        <w:t>„</w:t>
      </w:r>
      <w:r>
        <w:rPr>
          <w:bCs/>
          <w:iCs/>
          <w:color w:val="000000"/>
          <w:lang w:val="sr-Cyrl-CS"/>
        </w:rPr>
        <w:t xml:space="preserve">Пошта </w:t>
      </w:r>
      <w:r w:rsidRPr="00B72A70">
        <w:rPr>
          <w:color w:val="000000"/>
          <w:lang w:val="sr-Cyrl-CS"/>
        </w:rPr>
        <w:t>Србиј</w:t>
      </w:r>
      <w:r>
        <w:rPr>
          <w:color w:val="000000"/>
          <w:lang w:val="sr-Cyrl-CS"/>
        </w:rPr>
        <w:t>е</w:t>
      </w:r>
      <w:r w:rsidRPr="00B72A70">
        <w:rPr>
          <w:color w:val="000000"/>
          <w:lang w:val="sr-Cyrl-CS"/>
        </w:rPr>
        <w:t xml:space="preserve">” уплаћују седмодневно на рачун прописан за уплату средстава остварених продајом доплатне поштанске марке </w:t>
      </w:r>
      <w:r w:rsidRPr="00B72A70">
        <w:rPr>
          <w:bCs/>
          <w:iCs/>
          <w:color w:val="000000"/>
          <w:lang w:val="sr-Cyrl-CS"/>
        </w:rPr>
        <w:t>„</w:t>
      </w:r>
      <w:r w:rsidRPr="00B72A70">
        <w:rPr>
          <w:color w:val="000000"/>
          <w:lang w:val="sr-Cyrl-CS"/>
        </w:rPr>
        <w:t>Изградња Спомен-храма Светог Саве”</w:t>
      </w:r>
      <w:r w:rsidRPr="00B72A70">
        <w:rPr>
          <w:bCs/>
          <w:lang w:val="sr-Cyrl-CS"/>
        </w:rPr>
        <w:t>.</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Средства по основу продате доплатне поштанске марке намењују се Светом архијерејском синоду Српске православне цркве за финансирање грађевинско-занатских радова и радова на уређењу ентеријера Спомен-храма Светог Саве.</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Остварена средства по основу продате доплатне поштанске марке користиће се према програму који доноси корисник тих средстава, на који сагласност даје Влада.</w:t>
      </w:r>
    </w:p>
    <w:p w:rsidR="00C8544A" w:rsidRPr="00B72A70" w:rsidRDefault="00C8544A" w:rsidP="00C8544A">
      <w:pPr>
        <w:autoSpaceDE w:val="0"/>
        <w:autoSpaceDN w:val="0"/>
        <w:adjustRightInd w:val="0"/>
        <w:ind w:firstLine="907"/>
        <w:jc w:val="both"/>
        <w:rPr>
          <w:color w:val="000000"/>
          <w:lang w:val="sr-Cyrl-CS"/>
        </w:rPr>
      </w:pPr>
      <w:r w:rsidRPr="00B72A70">
        <w:rPr>
          <w:color w:val="000000"/>
          <w:lang w:val="sr-Cyrl-CS"/>
        </w:rPr>
        <w:t xml:space="preserve">У члану 3. </w:t>
      </w:r>
      <w:r w:rsidR="00867434">
        <w:rPr>
          <w:color w:val="000000"/>
          <w:lang w:val="sr-Cyrl-CS"/>
        </w:rPr>
        <w:t>ове у</w:t>
      </w:r>
      <w:r w:rsidRPr="00B72A70">
        <w:rPr>
          <w:color w:val="000000"/>
          <w:lang w:val="sr-Cyrl-CS"/>
        </w:rPr>
        <w:t>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w:t>
      </w:r>
    </w:p>
    <w:p w:rsidR="00C8544A" w:rsidRDefault="00C8544A" w:rsidP="00C8544A">
      <w:pPr>
        <w:autoSpaceDE w:val="0"/>
        <w:autoSpaceDN w:val="0"/>
        <w:adjustRightInd w:val="0"/>
        <w:spacing w:line="240" w:lineRule="atLeast"/>
        <w:jc w:val="both"/>
        <w:rPr>
          <w:color w:val="000000"/>
          <w:lang w:val="sr-Cyrl-CS"/>
        </w:rPr>
      </w:pPr>
      <w:r w:rsidRPr="00B72A70">
        <w:rPr>
          <w:color w:val="000000"/>
          <w:lang w:val="sr-Cyrl-CS"/>
        </w:rPr>
        <w:tab/>
      </w:r>
      <w:r>
        <w:rPr>
          <w:color w:val="000000"/>
          <w:lang w:val="sr-Cyrl-CS"/>
        </w:rPr>
        <w:t xml:space="preserve">  </w:t>
      </w:r>
      <w:r>
        <w:rPr>
          <w:color w:val="000000"/>
        </w:rPr>
        <w:t xml:space="preserve"> </w:t>
      </w:r>
      <w:r w:rsidRPr="00B72A70">
        <w:rPr>
          <w:color w:val="000000"/>
          <w:lang w:val="sr-Cyrl-CS"/>
        </w:rPr>
        <w:t>У члану 4. предвиђено је ступање на снагу ове уредбе.</w:t>
      </w:r>
    </w:p>
    <w:p w:rsidR="00C8544A" w:rsidRDefault="00C8544A" w:rsidP="00C8544A">
      <w:pPr>
        <w:autoSpaceDE w:val="0"/>
        <w:autoSpaceDN w:val="0"/>
        <w:adjustRightInd w:val="0"/>
        <w:spacing w:line="240" w:lineRule="atLeast"/>
        <w:jc w:val="both"/>
        <w:rPr>
          <w:color w:val="000000"/>
          <w:lang w:val="sr-Cyrl-CS"/>
        </w:rPr>
      </w:pPr>
    </w:p>
    <w:p w:rsidR="00C8544A" w:rsidRDefault="00C8544A" w:rsidP="00C8544A">
      <w:pPr>
        <w:tabs>
          <w:tab w:val="left" w:pos="360"/>
          <w:tab w:val="num" w:pos="1800"/>
          <w:tab w:val="left" w:pos="9270"/>
        </w:tabs>
        <w:jc w:val="both"/>
        <w:rPr>
          <w:color w:val="000000"/>
          <w:lang w:val="sr-Cyrl-RS"/>
        </w:rPr>
      </w:pPr>
      <w:r w:rsidRPr="00776A52">
        <w:rPr>
          <w:color w:val="000000"/>
          <w:lang w:val="sr-Cyrl-RS"/>
        </w:rPr>
        <w:t xml:space="preserve">  </w:t>
      </w:r>
      <w:r>
        <w:rPr>
          <w:color w:val="000000"/>
          <w:lang w:val="sr-Cyrl-RS"/>
        </w:rPr>
        <w:tab/>
        <w:t xml:space="preserve">  </w:t>
      </w:r>
      <w:r w:rsidR="00C40AF2">
        <w:rPr>
          <w:color w:val="000000"/>
          <w:lang w:val="sr-Cyrl-RS"/>
        </w:rPr>
        <w:t xml:space="preserve">     </w:t>
      </w:r>
      <w:r>
        <w:rPr>
          <w:color w:val="000000"/>
          <w:lang w:val="sr-Cyrl-RS"/>
        </w:rPr>
        <w:t xml:space="preserve"> </w:t>
      </w:r>
      <w:r w:rsidRPr="00776A52">
        <w:rPr>
          <w:color w:val="000000"/>
          <w:lang w:val="sr-Cyrl-RS"/>
        </w:rPr>
        <w:t>IV. РАЗЛОЗИ ЗА СТУПАЊЕ НА СНАГУ УРЕДБЕ У РОКУ КРАЋЕМ ОД ОСАМ ДАНА</w:t>
      </w:r>
    </w:p>
    <w:p w:rsidR="00445365" w:rsidRPr="00776A52" w:rsidRDefault="00445365" w:rsidP="00C8544A">
      <w:pPr>
        <w:tabs>
          <w:tab w:val="left" w:pos="360"/>
          <w:tab w:val="num" w:pos="1800"/>
          <w:tab w:val="left" w:pos="9270"/>
        </w:tabs>
        <w:jc w:val="both"/>
        <w:rPr>
          <w:color w:val="000000"/>
          <w:lang w:val="sr-Cyrl-RS"/>
        </w:rPr>
      </w:pPr>
    </w:p>
    <w:p w:rsidR="00C8544A" w:rsidRPr="00776A52" w:rsidRDefault="00C8544A" w:rsidP="00C8544A">
      <w:pPr>
        <w:tabs>
          <w:tab w:val="left" w:pos="-180"/>
          <w:tab w:val="left" w:pos="360"/>
          <w:tab w:val="num" w:pos="900"/>
          <w:tab w:val="left" w:pos="9270"/>
        </w:tabs>
        <w:jc w:val="both"/>
        <w:rPr>
          <w:color w:val="000000"/>
          <w:lang w:val="sr-Cyrl-RS"/>
        </w:rPr>
      </w:pPr>
      <w:r w:rsidRPr="00776A52">
        <w:rPr>
          <w:color w:val="000000"/>
          <w:lang w:val="sr-Cyrl-RS"/>
        </w:rPr>
        <w:tab/>
        <w:t xml:space="preserve">     </w:t>
      </w:r>
      <w:r>
        <w:rPr>
          <w:color w:val="000000"/>
        </w:rPr>
        <w:t xml:space="preserve">    </w:t>
      </w:r>
      <w:r w:rsidRPr="00776A52">
        <w:rPr>
          <w:color w:val="000000"/>
          <w:lang w:val="sr-Cyrl-RS"/>
        </w:rPr>
        <w:t xml:space="preserve">Предлаже се да се </w:t>
      </w:r>
      <w:r>
        <w:rPr>
          <w:color w:val="000000"/>
          <w:lang w:val="sr-Cyrl-RS"/>
        </w:rPr>
        <w:t>ова у</w:t>
      </w:r>
      <w:r w:rsidRPr="00776A52">
        <w:rPr>
          <w:color w:val="000000"/>
          <w:lang w:val="sr-Cyrl-RS"/>
        </w:rPr>
        <w:t>редба донесе у року краћем од осам дана</w:t>
      </w:r>
      <w:r w:rsidR="00867434">
        <w:rPr>
          <w:color w:val="000000"/>
          <w:lang w:val="sr-Cyrl-RS"/>
        </w:rPr>
        <w:t xml:space="preserve"> од дана објављивања</w:t>
      </w:r>
      <w:r w:rsidRPr="00776A52">
        <w:rPr>
          <w:color w:val="000000"/>
          <w:lang w:val="sr-Cyrl-RS"/>
        </w:rPr>
        <w:t xml:space="preserve"> из разлога што је неопходно да се предузму одговарајуће претходне активности, односно штампање и дистрибуција предметне доплатне поштанске марке, како би се обезбедило да реализација, односно издавања исте отпочне у року предвиђеном ов</w:t>
      </w:r>
      <w:r>
        <w:rPr>
          <w:color w:val="000000"/>
          <w:lang w:val="sr-Cyrl-RS"/>
        </w:rPr>
        <w:t>ом</w:t>
      </w:r>
      <w:r w:rsidRPr="00776A52">
        <w:rPr>
          <w:color w:val="000000"/>
          <w:lang w:val="sr-Cyrl-RS"/>
        </w:rPr>
        <w:t xml:space="preserve"> уредб</w:t>
      </w:r>
      <w:r>
        <w:rPr>
          <w:color w:val="000000"/>
          <w:lang w:val="sr-Cyrl-RS"/>
        </w:rPr>
        <w:t>ом</w:t>
      </w:r>
      <w:r w:rsidRPr="00776A52">
        <w:rPr>
          <w:color w:val="000000"/>
          <w:lang w:val="sr-Cyrl-RS"/>
        </w:rPr>
        <w:t>.</w:t>
      </w:r>
    </w:p>
    <w:p w:rsidR="00C8544A" w:rsidRDefault="00C8544A" w:rsidP="00C8544A">
      <w:pPr>
        <w:autoSpaceDE w:val="0"/>
        <w:autoSpaceDN w:val="0"/>
        <w:adjustRightInd w:val="0"/>
        <w:spacing w:line="240" w:lineRule="atLeast"/>
        <w:jc w:val="both"/>
        <w:rPr>
          <w:color w:val="000000"/>
          <w:lang w:val="sr-Cyrl-CS"/>
        </w:rPr>
      </w:pPr>
    </w:p>
    <w:p w:rsidR="00C8544A" w:rsidRDefault="00904CBC" w:rsidP="00C8544A">
      <w:pPr>
        <w:tabs>
          <w:tab w:val="left" w:pos="9270"/>
        </w:tabs>
        <w:rPr>
          <w:color w:val="000000"/>
          <w:lang w:val="sr-Cyrl-CS"/>
        </w:rPr>
      </w:pPr>
      <w:r>
        <w:rPr>
          <w:color w:val="000000"/>
          <w:lang w:val="sr-Cyrl-RS"/>
        </w:rPr>
        <w:t xml:space="preserve">              </w:t>
      </w:r>
      <w:r w:rsidR="00C8544A" w:rsidRPr="00CE3747">
        <w:rPr>
          <w:color w:val="000000"/>
          <w:lang w:val="sr-Latn-CS"/>
        </w:rPr>
        <w:t>V</w:t>
      </w:r>
      <w:r w:rsidR="00C8544A" w:rsidRPr="00CE3747">
        <w:rPr>
          <w:color w:val="000000"/>
          <w:lang w:val="sr-Cyrl-CS"/>
        </w:rPr>
        <w:t>.</w:t>
      </w:r>
      <w:r w:rsidR="00C8544A" w:rsidRPr="00CE3747">
        <w:rPr>
          <w:color w:val="000000"/>
          <w:lang w:val="sr-Latn-CS"/>
        </w:rPr>
        <w:t xml:space="preserve"> </w:t>
      </w:r>
      <w:r w:rsidR="00C8544A" w:rsidRPr="00CE3747">
        <w:rPr>
          <w:color w:val="000000"/>
          <w:lang w:val="sr-Cyrl-CS"/>
        </w:rPr>
        <w:t>СРЕДСТВА ПОТРЕБНА ЗА СПРОВОЂЕЊЕ УРЕДБЕ</w:t>
      </w:r>
    </w:p>
    <w:p w:rsidR="00445365" w:rsidRPr="00CE3747" w:rsidRDefault="00445365" w:rsidP="00C8544A">
      <w:pPr>
        <w:tabs>
          <w:tab w:val="left" w:pos="9270"/>
        </w:tabs>
        <w:rPr>
          <w:color w:val="000000"/>
          <w:lang w:val="sr-Cyrl-CS"/>
        </w:rPr>
      </w:pPr>
    </w:p>
    <w:p w:rsidR="00481660" w:rsidRDefault="00C8544A" w:rsidP="00C8544A">
      <w:pPr>
        <w:tabs>
          <w:tab w:val="left" w:pos="-180"/>
          <w:tab w:val="left" w:pos="360"/>
          <w:tab w:val="left" w:pos="900"/>
          <w:tab w:val="left" w:pos="9270"/>
        </w:tabs>
        <w:jc w:val="both"/>
      </w:pPr>
      <w:r>
        <w:rPr>
          <w:color w:val="000000"/>
          <w:lang w:val="sr-Cyrl-CS"/>
        </w:rPr>
        <w:tab/>
        <w:t xml:space="preserve">        </w:t>
      </w:r>
      <w:r>
        <w:rPr>
          <w:color w:val="000000"/>
        </w:rPr>
        <w:t xml:space="preserve"> </w:t>
      </w:r>
      <w:r>
        <w:rPr>
          <w:color w:val="000000"/>
          <w:lang w:val="sr-Cyrl-CS"/>
        </w:rPr>
        <w:t>Средства за спровођење ове уредбе у висини од 76.000.000 динара планирана  су Законом о буџету Републике Србије за 201</w:t>
      </w:r>
      <w:r w:rsidR="008E2DB8">
        <w:rPr>
          <w:color w:val="000000"/>
        </w:rPr>
        <w:t>7</w:t>
      </w:r>
      <w:r>
        <w:rPr>
          <w:color w:val="000000"/>
          <w:lang w:val="sr-Cyrl-CS"/>
        </w:rPr>
        <w:t>. годину (</w:t>
      </w:r>
      <w:r>
        <w:rPr>
          <w:bCs/>
          <w:iCs/>
          <w:color w:val="000000"/>
          <w:lang w:val="sr-Cyrl-CS"/>
        </w:rPr>
        <w:t>„</w:t>
      </w:r>
      <w:r>
        <w:rPr>
          <w:color w:val="000000"/>
          <w:lang w:val="sr-Cyrl-CS"/>
        </w:rPr>
        <w:t>Службени гласник РС</w:t>
      </w:r>
      <w:r>
        <w:rPr>
          <w:color w:val="000000"/>
          <w:lang w:val="ru-RU"/>
        </w:rPr>
        <w:t>”</w:t>
      </w:r>
      <w:r>
        <w:rPr>
          <w:color w:val="000000"/>
          <w:lang w:val="sr-Cyrl-CS"/>
        </w:rPr>
        <w:t xml:space="preserve">, број </w:t>
      </w:r>
      <w:r w:rsidR="00C444EA">
        <w:rPr>
          <w:color w:val="000000"/>
        </w:rPr>
        <w:t>99</w:t>
      </w:r>
      <w:r>
        <w:rPr>
          <w:color w:val="000000"/>
          <w:lang w:val="sr-Cyrl-CS"/>
        </w:rPr>
        <w:t>/1</w:t>
      </w:r>
      <w:r w:rsidR="00C444EA">
        <w:rPr>
          <w:color w:val="000000"/>
        </w:rPr>
        <w:t>6</w:t>
      </w:r>
      <w:r>
        <w:rPr>
          <w:color w:val="000000"/>
          <w:lang w:val="sr-Cyrl-CS"/>
        </w:rPr>
        <w:t>) у оквиру Раздела 22</w:t>
      </w:r>
      <w:r w:rsidR="00867434">
        <w:rPr>
          <w:color w:val="000000"/>
          <w:lang w:val="sr-Cyrl-CS"/>
        </w:rPr>
        <w:t xml:space="preserve"> </w:t>
      </w:r>
      <w:r>
        <w:rPr>
          <w:color w:val="000000"/>
          <w:lang w:val="sr-Cyrl-CS"/>
        </w:rPr>
        <w:t>-</w:t>
      </w:r>
      <w:r w:rsidR="00867434">
        <w:rPr>
          <w:color w:val="000000"/>
          <w:lang w:val="sr-Cyrl-CS"/>
        </w:rPr>
        <w:t xml:space="preserve"> </w:t>
      </w:r>
      <w:r>
        <w:rPr>
          <w:color w:val="000000"/>
          <w:lang w:val="sr-Cyrl-CS"/>
        </w:rPr>
        <w:t>Министарство правде, Глава 22.4</w:t>
      </w:r>
      <w:r w:rsidR="00867434">
        <w:rPr>
          <w:color w:val="000000"/>
          <w:lang w:val="sr-Cyrl-CS"/>
        </w:rPr>
        <w:t xml:space="preserve"> </w:t>
      </w:r>
      <w:r>
        <w:rPr>
          <w:color w:val="000000"/>
          <w:lang w:val="sr-Cyrl-CS"/>
        </w:rPr>
        <w:t>-</w:t>
      </w:r>
      <w:r w:rsidR="00867434">
        <w:rPr>
          <w:color w:val="000000"/>
          <w:lang w:val="sr-Cyrl-CS"/>
        </w:rPr>
        <w:t xml:space="preserve"> </w:t>
      </w:r>
      <w:r>
        <w:rPr>
          <w:color w:val="000000"/>
          <w:lang w:val="sr-Cyrl-CS"/>
        </w:rPr>
        <w:t>Управа за сарадњу с црквама и верским заједницама, Програм 1901</w:t>
      </w:r>
      <w:r w:rsidR="00867434">
        <w:rPr>
          <w:color w:val="000000"/>
          <w:lang w:val="sr-Cyrl-CS"/>
        </w:rPr>
        <w:t xml:space="preserve"> </w:t>
      </w:r>
      <w:r>
        <w:rPr>
          <w:color w:val="000000"/>
          <w:lang w:val="sr-Cyrl-CS"/>
        </w:rPr>
        <w:t>-</w:t>
      </w:r>
      <w:r w:rsidR="00867434">
        <w:rPr>
          <w:color w:val="000000"/>
          <w:lang w:val="sr-Cyrl-CS"/>
        </w:rPr>
        <w:t xml:space="preserve"> </w:t>
      </w:r>
      <w:r>
        <w:rPr>
          <w:color w:val="000000"/>
          <w:lang w:val="sr-Cyrl-CS"/>
        </w:rPr>
        <w:t>Сарадња државе са црквама и верским заједницама, Функција 840</w:t>
      </w:r>
      <w:r w:rsidR="00867434">
        <w:rPr>
          <w:color w:val="000000"/>
          <w:lang w:val="sr-Cyrl-CS"/>
        </w:rPr>
        <w:t xml:space="preserve"> </w:t>
      </w:r>
      <w:r>
        <w:rPr>
          <w:color w:val="000000"/>
          <w:lang w:val="sr-Cyrl-CS"/>
        </w:rPr>
        <w:t>-</w:t>
      </w:r>
      <w:r w:rsidR="00867434">
        <w:rPr>
          <w:color w:val="000000"/>
          <w:lang w:val="sr-Cyrl-CS"/>
        </w:rPr>
        <w:t xml:space="preserve"> </w:t>
      </w:r>
      <w:r>
        <w:rPr>
          <w:color w:val="000000"/>
          <w:lang w:val="sr-Cyrl-CS"/>
        </w:rPr>
        <w:t>Верске и остале услуге заједнице, Програмска активност 0006</w:t>
      </w:r>
      <w:r w:rsidR="00867434">
        <w:rPr>
          <w:color w:val="000000"/>
          <w:lang w:val="sr-Cyrl-CS"/>
        </w:rPr>
        <w:t xml:space="preserve"> </w:t>
      </w:r>
      <w:r>
        <w:rPr>
          <w:color w:val="000000"/>
          <w:lang w:val="sr-Cyrl-CS"/>
        </w:rPr>
        <w:t>-</w:t>
      </w:r>
      <w:r w:rsidR="00867434">
        <w:rPr>
          <w:color w:val="000000"/>
          <w:lang w:val="sr-Cyrl-CS"/>
        </w:rPr>
        <w:t xml:space="preserve"> </w:t>
      </w:r>
      <w:r>
        <w:rPr>
          <w:color w:val="000000"/>
          <w:lang w:val="sr-Cyrl-CS"/>
        </w:rPr>
        <w:t xml:space="preserve">Подршка за градњу и обнову верских објеката, </w:t>
      </w:r>
      <w:r w:rsidR="00867434">
        <w:rPr>
          <w:color w:val="000000"/>
          <w:lang w:val="sr-Cyrl-CS"/>
        </w:rPr>
        <w:t>е</w:t>
      </w:r>
      <w:r>
        <w:rPr>
          <w:color w:val="000000"/>
          <w:lang w:val="sr-Cyrl-CS"/>
        </w:rPr>
        <w:t>кономска класификација 481- Дотације невладиним организацијама.</w:t>
      </w:r>
    </w:p>
    <w:sectPr w:rsidR="00481660" w:rsidSect="00B762BF">
      <w:pgSz w:w="12240" w:h="15840"/>
      <w:pgMar w:top="990" w:right="162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C44"/>
    <w:rsid w:val="0002311A"/>
    <w:rsid w:val="00056E8E"/>
    <w:rsid w:val="000C12C4"/>
    <w:rsid w:val="00164D89"/>
    <w:rsid w:val="001C52DD"/>
    <w:rsid w:val="0029042D"/>
    <w:rsid w:val="002B2C44"/>
    <w:rsid w:val="002B6CB1"/>
    <w:rsid w:val="002D7462"/>
    <w:rsid w:val="00317B73"/>
    <w:rsid w:val="00336FEF"/>
    <w:rsid w:val="00380D20"/>
    <w:rsid w:val="003944E3"/>
    <w:rsid w:val="004105D4"/>
    <w:rsid w:val="00411FAA"/>
    <w:rsid w:val="00445365"/>
    <w:rsid w:val="00481660"/>
    <w:rsid w:val="00553A19"/>
    <w:rsid w:val="005C3572"/>
    <w:rsid w:val="006D76CE"/>
    <w:rsid w:val="00703094"/>
    <w:rsid w:val="00760631"/>
    <w:rsid w:val="00867434"/>
    <w:rsid w:val="008D247B"/>
    <w:rsid w:val="008E2DB8"/>
    <w:rsid w:val="00904663"/>
    <w:rsid w:val="00904CBC"/>
    <w:rsid w:val="009757E7"/>
    <w:rsid w:val="00C40AF2"/>
    <w:rsid w:val="00C444EA"/>
    <w:rsid w:val="00C8544A"/>
    <w:rsid w:val="00CD2D55"/>
    <w:rsid w:val="00D4677C"/>
    <w:rsid w:val="00D80892"/>
    <w:rsid w:val="00DE4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CB294F-B355-4B31-AB92-02FED88F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44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544A"/>
    <w:pPr>
      <w:keepNext/>
      <w:tabs>
        <w:tab w:val="left" w:pos="1418"/>
      </w:tabs>
      <w:spacing w:before="240" w:after="60"/>
      <w:jc w:val="both"/>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44A"/>
    <w:rPr>
      <w:rFonts w:ascii="Arial" w:eastAsia="Times New Roman" w:hAnsi="Arial" w:cs="Arial"/>
      <w:b/>
      <w:bCs/>
      <w:kern w:val="32"/>
      <w:sz w:val="32"/>
      <w:szCs w:val="32"/>
    </w:rPr>
  </w:style>
  <w:style w:type="character" w:styleId="Hyperlink">
    <w:name w:val="Hyperlink"/>
    <w:basedOn w:val="DefaultParagraphFont"/>
    <w:rsid w:val="00C8544A"/>
    <w:rPr>
      <w:strike w:val="0"/>
      <w:dstrike w:val="0"/>
      <w:color w:val="0000FF"/>
      <w:u w:val="none"/>
      <w:effect w:val="none"/>
    </w:rPr>
  </w:style>
  <w:style w:type="paragraph" w:styleId="BodyTextIndent2">
    <w:name w:val="Body Text Indent 2"/>
    <w:basedOn w:val="Normal"/>
    <w:link w:val="BodyTextIndent2Char"/>
    <w:rsid w:val="00C8544A"/>
    <w:pPr>
      <w:ind w:left="-360"/>
      <w:jc w:val="both"/>
    </w:pPr>
    <w:rPr>
      <w:lang w:val="sr-Cyrl-CS"/>
    </w:rPr>
  </w:style>
  <w:style w:type="character" w:customStyle="1" w:styleId="BodyTextIndent2Char">
    <w:name w:val="Body Text Indent 2 Char"/>
    <w:basedOn w:val="DefaultParagraphFont"/>
    <w:link w:val="BodyTextIndent2"/>
    <w:rsid w:val="00C8544A"/>
    <w:rPr>
      <w:rFonts w:ascii="Times New Roman" w:eastAsia="Times New Roman" w:hAnsi="Times New Roman" w:cs="Times New Roman"/>
      <w:sz w:val="24"/>
      <w:szCs w:val="24"/>
      <w:lang w:val="sr-Cyrl-CS"/>
    </w:rPr>
  </w:style>
  <w:style w:type="paragraph" w:styleId="BalloonText">
    <w:name w:val="Balloon Text"/>
    <w:basedOn w:val="Normal"/>
    <w:link w:val="BalloonTextChar"/>
    <w:uiPriority w:val="99"/>
    <w:semiHidden/>
    <w:unhideWhenUsed/>
    <w:rsid w:val="009757E7"/>
    <w:rPr>
      <w:rFonts w:ascii="Tahoma" w:hAnsi="Tahoma" w:cs="Tahoma"/>
      <w:sz w:val="16"/>
      <w:szCs w:val="16"/>
    </w:rPr>
  </w:style>
  <w:style w:type="character" w:customStyle="1" w:styleId="BalloonTextChar">
    <w:name w:val="Balloon Text Char"/>
    <w:basedOn w:val="DefaultParagraphFont"/>
    <w:link w:val="BalloonText"/>
    <w:uiPriority w:val="99"/>
    <w:semiHidden/>
    <w:rsid w:val="009757E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wikipedia.org/wiki/%D0%A1%D0%B0%D0%B2%D0%B8%D0%BD%D0%B4%D0%B0%D0%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1584</Words>
  <Characters>9030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Milojevic</dc:creator>
  <cp:lastModifiedBy>Bojan Grgic</cp:lastModifiedBy>
  <cp:revision>2</cp:revision>
  <cp:lastPrinted>2017-08-25T06:41:00Z</cp:lastPrinted>
  <dcterms:created xsi:type="dcterms:W3CDTF">2017-08-26T08:34:00Z</dcterms:created>
  <dcterms:modified xsi:type="dcterms:W3CDTF">2017-08-26T08:34:00Z</dcterms:modified>
</cp:coreProperties>
</file>