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7A2" w:rsidRDefault="003717A2">
      <w:pPr>
        <w:rPr>
          <w:bCs/>
          <w:u w:val="single"/>
          <w:lang w:val="ru-RU"/>
        </w:rPr>
      </w:pPr>
    </w:p>
    <w:p w:rsidR="003717A2" w:rsidRPr="003717A2" w:rsidRDefault="003717A2" w:rsidP="003717A2">
      <w:pPr>
        <w:spacing w:line="320" w:lineRule="exact"/>
        <w:rPr>
          <w:u w:val="single"/>
          <w:lang w:val="ru-RU"/>
        </w:rPr>
      </w:pPr>
    </w:p>
    <w:p w:rsidR="003717A2" w:rsidRDefault="003717A2" w:rsidP="00DD13C8">
      <w:pPr>
        <w:pStyle w:val="wyq060---pododeljak"/>
        <w:spacing w:line="320" w:lineRule="exact"/>
        <w:ind w:firstLine="720"/>
        <w:jc w:val="both"/>
        <w:outlineLvl w:val="0"/>
        <w:rPr>
          <w:rFonts w:ascii="Times New Roman" w:hAnsi="Times New Roman" w:cs="Times New Roman"/>
          <w:sz w:val="24"/>
          <w:szCs w:val="24"/>
        </w:rPr>
      </w:pPr>
    </w:p>
    <w:p w:rsidR="0061682A" w:rsidRDefault="0061682A" w:rsidP="00DD13C8">
      <w:pPr>
        <w:pStyle w:val="wyq060---pododeljak"/>
        <w:spacing w:line="320" w:lineRule="exact"/>
        <w:ind w:firstLine="720"/>
        <w:jc w:val="both"/>
        <w:outlineLvl w:val="0"/>
        <w:rPr>
          <w:rFonts w:ascii="Times New Roman" w:hAnsi="Times New Roman" w:cs="Times New Roman"/>
          <w:sz w:val="24"/>
          <w:szCs w:val="24"/>
          <w:lang w:val="ru-RU"/>
        </w:rPr>
      </w:pPr>
      <w:r w:rsidRPr="009A39E0">
        <w:rPr>
          <w:rFonts w:ascii="Times New Roman" w:hAnsi="Times New Roman" w:cs="Times New Roman"/>
          <w:sz w:val="24"/>
          <w:szCs w:val="24"/>
          <w:lang w:val="ru-RU"/>
        </w:rPr>
        <w:t>На основу члана 24.</w:t>
      </w:r>
      <w:r w:rsidRPr="009A39E0">
        <w:rPr>
          <w:rFonts w:ascii="Times New Roman" w:hAnsi="Times New Roman" w:cs="Times New Roman"/>
          <w:b/>
          <w:sz w:val="24"/>
          <w:szCs w:val="24"/>
          <w:lang w:val="ru-RU"/>
        </w:rPr>
        <w:t xml:space="preserve"> </w:t>
      </w:r>
      <w:r w:rsidRPr="003D5C56">
        <w:rPr>
          <w:rFonts w:ascii="Times New Roman" w:hAnsi="Times New Roman" w:cs="Times New Roman"/>
          <w:sz w:val="24"/>
          <w:szCs w:val="24"/>
          <w:lang w:val="ru-RU"/>
        </w:rPr>
        <w:t>Закон</w:t>
      </w:r>
      <w:r>
        <w:rPr>
          <w:rFonts w:ascii="Times New Roman" w:hAnsi="Times New Roman" w:cs="Times New Roman"/>
          <w:sz w:val="24"/>
          <w:szCs w:val="24"/>
          <w:lang w:val="sr-Latn-CS"/>
        </w:rPr>
        <w:t>a</w:t>
      </w:r>
      <w:r w:rsidRPr="003D5C56">
        <w:rPr>
          <w:rFonts w:ascii="Times New Roman" w:hAnsi="Times New Roman" w:cs="Times New Roman"/>
          <w:sz w:val="24"/>
          <w:szCs w:val="24"/>
          <w:lang w:val="ru-RU"/>
        </w:rPr>
        <w:t xml:space="preserve"> о контроли државне помоћи </w:t>
      </w:r>
      <w:r w:rsidRPr="009A39E0">
        <w:rPr>
          <w:rFonts w:ascii="Times New Roman" w:hAnsi="Times New Roman" w:cs="Times New Roman"/>
          <w:sz w:val="24"/>
          <w:szCs w:val="24"/>
          <w:lang w:val="ru-RU"/>
        </w:rPr>
        <w:t>(„Службени гласник РС”,</w:t>
      </w:r>
      <w:r w:rsidRPr="003D5C56">
        <w:rPr>
          <w:rFonts w:ascii="Times New Roman" w:hAnsi="Times New Roman" w:cs="Times New Roman"/>
          <w:sz w:val="24"/>
          <w:szCs w:val="24"/>
          <w:lang w:val="ru-RU"/>
        </w:rPr>
        <w:t xml:space="preserve"> </w:t>
      </w:r>
      <w:r w:rsidRPr="009A39E0">
        <w:rPr>
          <w:rFonts w:ascii="Times New Roman" w:hAnsi="Times New Roman" w:cs="Times New Roman"/>
          <w:sz w:val="24"/>
          <w:szCs w:val="24"/>
          <w:lang w:val="ru-RU"/>
        </w:rPr>
        <w:t>број 51/09) и члана 42. став 1. Закона о Влади („Службени гласник РС”,</w:t>
      </w:r>
      <w:r w:rsidRPr="003D5C56">
        <w:rPr>
          <w:rFonts w:ascii="Times New Roman" w:hAnsi="Times New Roman" w:cs="Times New Roman"/>
          <w:sz w:val="24"/>
          <w:szCs w:val="24"/>
          <w:lang w:val="ru-RU"/>
        </w:rPr>
        <w:t xml:space="preserve"> </w:t>
      </w:r>
      <w:r w:rsidRPr="009A39E0">
        <w:rPr>
          <w:rFonts w:ascii="Times New Roman" w:hAnsi="Times New Roman" w:cs="Times New Roman"/>
          <w:sz w:val="24"/>
          <w:szCs w:val="24"/>
          <w:lang w:val="ru-RU"/>
        </w:rPr>
        <w:t>бр. 55/05, 71</w:t>
      </w:r>
      <w:r>
        <w:rPr>
          <w:rFonts w:ascii="Times New Roman" w:hAnsi="Times New Roman" w:cs="Times New Roman"/>
          <w:sz w:val="24"/>
          <w:szCs w:val="24"/>
          <w:lang w:val="ru-RU"/>
        </w:rPr>
        <w:t>/05 – исправка, 101/07, 65/08</w:t>
      </w:r>
      <w:r w:rsidRPr="009A39E0">
        <w:rPr>
          <w:rFonts w:ascii="Times New Roman" w:hAnsi="Times New Roman" w:cs="Times New Roman"/>
          <w:sz w:val="24"/>
          <w:szCs w:val="24"/>
          <w:lang w:val="ru-RU"/>
        </w:rPr>
        <w:t>, 16/11, 68/12-</w:t>
      </w:r>
      <w:r>
        <w:rPr>
          <w:rFonts w:ascii="Times New Roman" w:hAnsi="Times New Roman" w:cs="Times New Roman"/>
          <w:sz w:val="24"/>
          <w:szCs w:val="24"/>
          <w:lang w:val="sr-Cyrl-CS"/>
        </w:rPr>
        <w:t>УС</w:t>
      </w:r>
      <w:r w:rsidRPr="009A39E0">
        <w:rPr>
          <w:rFonts w:ascii="Times New Roman" w:hAnsi="Times New Roman" w:cs="Times New Roman"/>
          <w:sz w:val="24"/>
          <w:szCs w:val="24"/>
          <w:lang w:val="ru-RU"/>
        </w:rPr>
        <w:t xml:space="preserve"> </w:t>
      </w:r>
      <w:r>
        <w:rPr>
          <w:rFonts w:ascii="Times New Roman" w:hAnsi="Times New Roman" w:cs="Times New Roman"/>
          <w:sz w:val="24"/>
          <w:szCs w:val="24"/>
          <w:lang w:val="sr-Cyrl-CS"/>
        </w:rPr>
        <w:t>и</w:t>
      </w:r>
      <w:r w:rsidRPr="009A39E0">
        <w:rPr>
          <w:rFonts w:ascii="Times New Roman" w:hAnsi="Times New Roman" w:cs="Times New Roman"/>
          <w:sz w:val="24"/>
          <w:szCs w:val="24"/>
          <w:lang w:val="ru-RU"/>
        </w:rPr>
        <w:t xml:space="preserve"> 72/12),</w:t>
      </w:r>
    </w:p>
    <w:p w:rsidR="00E13F07" w:rsidRDefault="00E13F07" w:rsidP="00DD13C8">
      <w:pPr>
        <w:pStyle w:val="wyq060---pododeljak"/>
        <w:spacing w:line="320" w:lineRule="exact"/>
        <w:ind w:firstLine="720"/>
        <w:jc w:val="both"/>
        <w:outlineLvl w:val="0"/>
        <w:rPr>
          <w:rFonts w:ascii="Times New Roman" w:hAnsi="Times New Roman" w:cs="Times New Roman"/>
          <w:sz w:val="24"/>
          <w:szCs w:val="24"/>
          <w:lang w:val="ru-RU"/>
        </w:rPr>
      </w:pPr>
    </w:p>
    <w:p w:rsidR="00E13F07" w:rsidRPr="00E13F07" w:rsidRDefault="00E13F07" w:rsidP="00DD13C8">
      <w:pPr>
        <w:pStyle w:val="wyq060---pododeljak"/>
        <w:spacing w:line="320" w:lineRule="exact"/>
        <w:ind w:firstLine="720"/>
        <w:jc w:val="both"/>
        <w:outlineLvl w:val="0"/>
        <w:rPr>
          <w:rFonts w:ascii="Times New Roman" w:hAnsi="Times New Roman" w:cs="Times New Roman"/>
          <w:sz w:val="24"/>
          <w:szCs w:val="24"/>
          <w:lang/>
        </w:rPr>
      </w:pPr>
      <w:r>
        <w:rPr>
          <w:rFonts w:ascii="Times New Roman" w:hAnsi="Times New Roman" w:cs="Times New Roman"/>
          <w:sz w:val="24"/>
          <w:szCs w:val="24"/>
          <w:lang/>
        </w:rPr>
        <w:t>Влада доноси</w:t>
      </w:r>
    </w:p>
    <w:p w:rsidR="0061682A" w:rsidRPr="003929F2" w:rsidRDefault="0061682A" w:rsidP="003E2CBA">
      <w:pPr>
        <w:spacing w:line="320" w:lineRule="exact"/>
        <w:ind w:firstLine="720"/>
        <w:jc w:val="center"/>
        <w:rPr>
          <w:b/>
          <w:bCs/>
          <w:lang w:val="ru-RU"/>
        </w:rPr>
      </w:pPr>
    </w:p>
    <w:p w:rsidR="0061682A" w:rsidRPr="003929F2" w:rsidRDefault="0061682A" w:rsidP="003E2CBA">
      <w:pPr>
        <w:spacing w:line="320" w:lineRule="exact"/>
        <w:ind w:firstLine="720"/>
        <w:jc w:val="center"/>
        <w:rPr>
          <w:b/>
          <w:bCs/>
          <w:lang w:val="ru-RU"/>
        </w:rPr>
      </w:pPr>
      <w:r w:rsidRPr="003929F2">
        <w:rPr>
          <w:b/>
          <w:bCs/>
          <w:lang w:val="ru-RU"/>
        </w:rPr>
        <w:t>УРЕДБ</w:t>
      </w:r>
      <w:r w:rsidR="00E13F07">
        <w:rPr>
          <w:b/>
          <w:bCs/>
          <w:lang w:val="ru-RU"/>
        </w:rPr>
        <w:t>У</w:t>
      </w:r>
      <w:r w:rsidRPr="003929F2">
        <w:rPr>
          <w:b/>
          <w:bCs/>
          <w:lang w:val="ru-RU"/>
        </w:rPr>
        <w:t xml:space="preserve"> </w:t>
      </w:r>
    </w:p>
    <w:p w:rsidR="0061682A" w:rsidRPr="003929F2" w:rsidRDefault="0061682A" w:rsidP="003E2CBA">
      <w:pPr>
        <w:spacing w:line="320" w:lineRule="exact"/>
        <w:ind w:firstLine="720"/>
        <w:jc w:val="center"/>
        <w:rPr>
          <w:b/>
          <w:bCs/>
          <w:lang w:val="ru-RU"/>
        </w:rPr>
      </w:pPr>
      <w:r w:rsidRPr="003929F2">
        <w:rPr>
          <w:b/>
          <w:bCs/>
          <w:noProof/>
          <w:lang w:val="sr-Cyrl-CS"/>
        </w:rPr>
        <w:t>О ИЗМЕНАМА И ДОПУН</w:t>
      </w:r>
      <w:r>
        <w:rPr>
          <w:b/>
          <w:bCs/>
          <w:noProof/>
          <w:lang w:val="sr-Cyrl-CS"/>
        </w:rPr>
        <w:t>И</w:t>
      </w:r>
      <w:r w:rsidRPr="003929F2">
        <w:rPr>
          <w:b/>
          <w:bCs/>
          <w:lang w:val="sr-Cyrl-CS"/>
        </w:rPr>
        <w:t xml:space="preserve"> </w:t>
      </w:r>
    </w:p>
    <w:p w:rsidR="0061682A" w:rsidRPr="003929F2" w:rsidRDefault="0061682A" w:rsidP="003E2CBA">
      <w:pPr>
        <w:spacing w:line="320" w:lineRule="exact"/>
        <w:ind w:firstLine="720"/>
        <w:jc w:val="center"/>
        <w:rPr>
          <w:lang w:val="ru-RU"/>
        </w:rPr>
      </w:pPr>
      <w:r w:rsidRPr="003929F2">
        <w:rPr>
          <w:b/>
          <w:bCs/>
          <w:noProof/>
          <w:lang w:val="sr-Cyrl-CS"/>
        </w:rPr>
        <w:t>УРЕДБЕ О ПРАВИЛИМА ЗА ДОДЕЛУ ДРЖАВНЕ ПОМОЋ</w:t>
      </w:r>
      <w:r w:rsidRPr="003929F2">
        <w:rPr>
          <w:b/>
          <w:bCs/>
          <w:lang w:val="sr-Cyrl-CS"/>
        </w:rPr>
        <w:t>И</w:t>
      </w:r>
      <w:r w:rsidRPr="003929F2">
        <w:rPr>
          <w:b/>
          <w:bCs/>
          <w:lang w:val="ru-RU"/>
        </w:rPr>
        <w:t xml:space="preserve"> </w:t>
      </w:r>
    </w:p>
    <w:p w:rsidR="0061682A" w:rsidRPr="003929F2" w:rsidRDefault="0061682A" w:rsidP="004A407A">
      <w:pPr>
        <w:spacing w:line="320" w:lineRule="exact"/>
        <w:ind w:firstLine="720"/>
        <w:jc w:val="center"/>
        <w:rPr>
          <w:b/>
          <w:bCs/>
          <w:lang w:val="ru-RU"/>
        </w:rPr>
      </w:pPr>
    </w:p>
    <w:p w:rsidR="0061682A" w:rsidRPr="003929F2" w:rsidRDefault="0061682A" w:rsidP="003E2CBA">
      <w:pPr>
        <w:spacing w:line="320" w:lineRule="exact"/>
        <w:jc w:val="center"/>
        <w:rPr>
          <w:b/>
          <w:bCs/>
          <w:lang w:val="ru-RU"/>
        </w:rPr>
      </w:pPr>
      <w:r w:rsidRPr="003929F2">
        <w:rPr>
          <w:b/>
          <w:bCs/>
          <w:lang w:val="ru-RU"/>
        </w:rPr>
        <w:t>Члан 1.</w:t>
      </w:r>
    </w:p>
    <w:p w:rsidR="0061682A" w:rsidRPr="003929F2" w:rsidRDefault="0061682A" w:rsidP="004A407A">
      <w:pPr>
        <w:spacing w:line="320" w:lineRule="exact"/>
        <w:ind w:firstLine="720"/>
        <w:jc w:val="both"/>
        <w:rPr>
          <w:lang w:val="ru-RU"/>
        </w:rPr>
      </w:pPr>
      <w:r w:rsidRPr="003929F2">
        <w:rPr>
          <w:bCs/>
          <w:lang w:val="ru-RU"/>
        </w:rPr>
        <w:t>У Уредби о правилима за доделу државне помоћи („</w:t>
      </w:r>
      <w:r w:rsidRPr="003929F2">
        <w:rPr>
          <w:lang w:val="ru-RU"/>
        </w:rPr>
        <w:t>Службени гласник РС</w:t>
      </w:r>
      <w:r w:rsidRPr="003929F2">
        <w:rPr>
          <w:spacing w:val="-4"/>
          <w:lang w:val="ru-RU"/>
        </w:rPr>
        <w:t>”</w:t>
      </w:r>
      <w:r w:rsidRPr="003929F2">
        <w:rPr>
          <w:lang w:val="ru-RU"/>
        </w:rPr>
        <w:t xml:space="preserve">, бр. 13/10, </w:t>
      </w:r>
      <w:r w:rsidRPr="003929F2">
        <w:rPr>
          <w:lang w:val="hr-HR"/>
        </w:rPr>
        <w:t xml:space="preserve">100 </w:t>
      </w:r>
      <w:r w:rsidRPr="003929F2">
        <w:rPr>
          <w:lang w:val="ru-RU"/>
        </w:rPr>
        <w:t>/</w:t>
      </w:r>
      <w:r w:rsidRPr="003929F2">
        <w:rPr>
          <w:lang w:val="hr-HR"/>
        </w:rPr>
        <w:t>11</w:t>
      </w:r>
      <w:r w:rsidRPr="003929F2">
        <w:rPr>
          <w:lang w:val="ru-RU"/>
        </w:rPr>
        <w:t xml:space="preserve"> и 91/12), члан 95. став 1. мења се и гласи:</w:t>
      </w:r>
    </w:p>
    <w:p w:rsidR="0061682A" w:rsidRPr="003929F2" w:rsidRDefault="0061682A" w:rsidP="004A407A">
      <w:pPr>
        <w:pStyle w:val="NormalWeb"/>
        <w:spacing w:before="0" w:beforeAutospacing="0" w:after="0" w:afterAutospacing="0" w:line="320" w:lineRule="exact"/>
        <w:ind w:firstLine="720"/>
        <w:jc w:val="both"/>
        <w:rPr>
          <w:spacing w:val="-4"/>
          <w:lang w:val="ru-RU"/>
        </w:rPr>
      </w:pPr>
      <w:r w:rsidRPr="003929F2">
        <w:rPr>
          <w:lang w:val="ru-RU"/>
        </w:rPr>
        <w:t>„ Државна помоћ мале вредности (</w:t>
      </w:r>
      <w:r w:rsidRPr="003929F2">
        <w:t>de</w:t>
      </w:r>
      <w:r w:rsidRPr="003929F2">
        <w:rPr>
          <w:lang w:val="ru-RU"/>
        </w:rPr>
        <w:t xml:space="preserve"> </w:t>
      </w:r>
      <w:r w:rsidRPr="003929F2">
        <w:t>minimis</w:t>
      </w:r>
      <w:r w:rsidRPr="003929F2">
        <w:rPr>
          <w:lang w:val="ru-RU"/>
        </w:rPr>
        <w:t xml:space="preserve"> државна помоћ) може да се додели привредном субјекту под условом да није могуће доделити државну помоћ по правилима утврђеним овом уредбом за доделу регионалне, хоризонталне или секторске државне помоћи. Државна помоћ мале вредности (</w:t>
      </w:r>
      <w:r w:rsidRPr="003929F2">
        <w:t>de</w:t>
      </w:r>
      <w:r w:rsidRPr="003929F2">
        <w:rPr>
          <w:lang w:val="ru-RU"/>
        </w:rPr>
        <w:t xml:space="preserve"> </w:t>
      </w:r>
      <w:r w:rsidRPr="003929F2">
        <w:t>minimis</w:t>
      </w:r>
      <w:r w:rsidRPr="003929F2">
        <w:rPr>
          <w:lang w:val="ru-RU"/>
        </w:rPr>
        <w:t xml:space="preserve"> државна помоћ)</w:t>
      </w:r>
      <w:r w:rsidRPr="003929F2">
        <w:rPr>
          <w:spacing w:val="-4"/>
          <w:lang w:val="ru-RU"/>
        </w:rPr>
        <w:t xml:space="preserve"> не пријављује се Комисији за контролу државне помоћи. Одлуку о оправданости доделе </w:t>
      </w:r>
      <w:r w:rsidRPr="003929F2">
        <w:rPr>
          <w:lang w:val="ru-RU"/>
        </w:rPr>
        <w:t>државне помоћи мале вредности (</w:t>
      </w:r>
      <w:r w:rsidRPr="003929F2">
        <w:t>de</w:t>
      </w:r>
      <w:r w:rsidRPr="003929F2">
        <w:rPr>
          <w:lang w:val="ru-RU"/>
        </w:rPr>
        <w:t xml:space="preserve"> </w:t>
      </w:r>
      <w:r w:rsidRPr="003929F2">
        <w:t>minimis</w:t>
      </w:r>
      <w:r w:rsidRPr="003929F2">
        <w:rPr>
          <w:lang w:val="ru-RU"/>
        </w:rPr>
        <w:t xml:space="preserve"> државне помоћи)  доноси давалац државне помоћи </w:t>
      </w:r>
      <w:r w:rsidRPr="003929F2">
        <w:rPr>
          <w:spacing w:val="-4"/>
          <w:lang w:val="ru-RU"/>
        </w:rPr>
        <w:t>”.</w:t>
      </w:r>
    </w:p>
    <w:p w:rsidR="0061682A" w:rsidRPr="003929F2" w:rsidRDefault="0061682A" w:rsidP="004A407A">
      <w:pPr>
        <w:spacing w:line="320" w:lineRule="exact"/>
        <w:ind w:firstLine="720"/>
        <w:rPr>
          <w:b/>
          <w:lang w:val="ru-RU"/>
        </w:rPr>
      </w:pPr>
    </w:p>
    <w:p w:rsidR="0061682A" w:rsidRPr="003929F2" w:rsidRDefault="0061682A" w:rsidP="004A407A">
      <w:pPr>
        <w:spacing w:line="320" w:lineRule="exact"/>
        <w:ind w:firstLine="720"/>
        <w:jc w:val="center"/>
        <w:rPr>
          <w:b/>
          <w:lang w:val="ru-RU"/>
        </w:rPr>
      </w:pPr>
      <w:r w:rsidRPr="003929F2">
        <w:rPr>
          <w:b/>
          <w:lang w:val="ru-RU"/>
        </w:rPr>
        <w:t>Члан 2.</w:t>
      </w:r>
    </w:p>
    <w:p w:rsidR="0061682A" w:rsidRPr="003929F2" w:rsidRDefault="0061682A" w:rsidP="004A407A">
      <w:pPr>
        <w:spacing w:line="320" w:lineRule="exact"/>
        <w:ind w:firstLine="720"/>
        <w:jc w:val="center"/>
        <w:rPr>
          <w:b/>
          <w:lang w:val="ru-RU"/>
        </w:rPr>
      </w:pPr>
    </w:p>
    <w:p w:rsidR="0061682A" w:rsidRPr="003929F2" w:rsidRDefault="0061682A" w:rsidP="004A407A">
      <w:pPr>
        <w:pStyle w:val="Heading4"/>
        <w:spacing w:before="0" w:line="320" w:lineRule="exact"/>
        <w:ind w:firstLine="720"/>
        <w:rPr>
          <w:rFonts w:ascii="Times New Roman" w:hAnsi="Times New Roman"/>
          <w:i w:val="0"/>
          <w:spacing w:val="-4"/>
          <w:lang w:val="ru-RU"/>
        </w:rPr>
      </w:pPr>
      <w:r w:rsidRPr="003929F2">
        <w:rPr>
          <w:rFonts w:ascii="Times New Roman" w:hAnsi="Times New Roman"/>
          <w:b w:val="0"/>
          <w:i w:val="0"/>
          <w:spacing w:val="-4"/>
          <w:lang w:val="ru-RU"/>
        </w:rPr>
        <w:t>У члану 97. став 1. мења се и гласи</w:t>
      </w:r>
      <w:r w:rsidRPr="003929F2">
        <w:rPr>
          <w:rFonts w:ascii="Times New Roman" w:hAnsi="Times New Roman"/>
          <w:i w:val="0"/>
          <w:spacing w:val="-4"/>
          <w:lang w:val="ru-RU"/>
        </w:rPr>
        <w:t>:</w:t>
      </w:r>
    </w:p>
    <w:p w:rsidR="0061682A" w:rsidRPr="003929F2" w:rsidRDefault="004A7929" w:rsidP="004A407A">
      <w:pPr>
        <w:pStyle w:val="Heading4"/>
        <w:spacing w:before="0" w:line="320" w:lineRule="exact"/>
        <w:ind w:firstLine="720"/>
        <w:rPr>
          <w:rFonts w:ascii="Times New Roman" w:hAnsi="Times New Roman"/>
          <w:i w:val="0"/>
          <w:spacing w:val="-4"/>
          <w:lang w:val="ru-RU"/>
        </w:rPr>
      </w:pPr>
      <w:r>
        <w:rPr>
          <w:rFonts w:ascii="Times New Roman" w:hAnsi="Times New Roman"/>
          <w:b w:val="0"/>
          <w:i w:val="0"/>
          <w:spacing w:val="-4"/>
          <w:lang w:val="ru-RU"/>
        </w:rPr>
        <w:t>„</w:t>
      </w:r>
      <w:r w:rsidR="0061682A" w:rsidRPr="003929F2">
        <w:rPr>
          <w:rFonts w:ascii="Times New Roman" w:hAnsi="Times New Roman"/>
          <w:b w:val="0"/>
          <w:i w:val="0"/>
          <w:spacing w:val="-4"/>
          <w:lang w:val="ru-RU"/>
        </w:rPr>
        <w:t xml:space="preserve">Давалац државне помоћи дужан је да, у писаној форми, обавести корисника о томе да му додељује </w:t>
      </w:r>
      <w:r w:rsidR="0061682A" w:rsidRPr="003929F2">
        <w:rPr>
          <w:rFonts w:ascii="Times New Roman" w:hAnsi="Times New Roman"/>
          <w:b w:val="0"/>
          <w:i w:val="0"/>
          <w:lang w:val="sr-Cyrl-CS"/>
        </w:rPr>
        <w:t>д</w:t>
      </w:r>
      <w:r w:rsidR="0061682A" w:rsidRPr="003929F2">
        <w:rPr>
          <w:rFonts w:ascii="Times New Roman" w:hAnsi="Times New Roman"/>
          <w:b w:val="0"/>
          <w:i w:val="0"/>
          <w:lang w:val="ru-RU"/>
        </w:rPr>
        <w:t>ржавну помоћ мале вредности (</w:t>
      </w:r>
      <w:r w:rsidR="0061682A" w:rsidRPr="003929F2">
        <w:rPr>
          <w:rFonts w:ascii="Times New Roman" w:hAnsi="Times New Roman"/>
          <w:b w:val="0"/>
          <w:i w:val="0"/>
        </w:rPr>
        <w:t>de</w:t>
      </w:r>
      <w:r w:rsidR="0061682A" w:rsidRPr="003929F2">
        <w:rPr>
          <w:rFonts w:ascii="Times New Roman" w:hAnsi="Times New Roman"/>
          <w:b w:val="0"/>
          <w:i w:val="0"/>
          <w:lang w:val="ru-RU"/>
        </w:rPr>
        <w:t xml:space="preserve"> </w:t>
      </w:r>
      <w:r w:rsidR="0061682A" w:rsidRPr="003929F2">
        <w:rPr>
          <w:rFonts w:ascii="Times New Roman" w:hAnsi="Times New Roman"/>
          <w:b w:val="0"/>
          <w:i w:val="0"/>
        </w:rPr>
        <w:t>minimis</w:t>
      </w:r>
      <w:r w:rsidR="0061682A" w:rsidRPr="003929F2">
        <w:rPr>
          <w:rFonts w:ascii="Times New Roman" w:hAnsi="Times New Roman"/>
          <w:b w:val="0"/>
          <w:i w:val="0"/>
          <w:lang w:val="ru-RU"/>
        </w:rPr>
        <w:t xml:space="preserve"> државну помоћ) </w:t>
      </w:r>
      <w:r w:rsidR="0061682A" w:rsidRPr="003929F2">
        <w:rPr>
          <w:rFonts w:ascii="Times New Roman" w:hAnsi="Times New Roman"/>
          <w:b w:val="0"/>
          <w:i w:val="0"/>
          <w:spacing w:val="-4"/>
          <w:lang w:val="ru-RU"/>
        </w:rPr>
        <w:t xml:space="preserve"> и о износу помоћи коју му додељује и да затражи од корисника да га, у писаној форми, обавести о свим другим </w:t>
      </w:r>
      <w:r w:rsidR="0061682A" w:rsidRPr="003929F2">
        <w:rPr>
          <w:rFonts w:ascii="Times New Roman" w:hAnsi="Times New Roman"/>
          <w:b w:val="0"/>
          <w:i w:val="0"/>
          <w:lang w:val="sr-Cyrl-CS"/>
        </w:rPr>
        <w:t>д</w:t>
      </w:r>
      <w:r w:rsidR="0061682A" w:rsidRPr="003929F2">
        <w:rPr>
          <w:rFonts w:ascii="Times New Roman" w:hAnsi="Times New Roman"/>
          <w:b w:val="0"/>
          <w:i w:val="0"/>
          <w:lang w:val="ru-RU"/>
        </w:rPr>
        <w:t>ржавним помоћима мале вредности (</w:t>
      </w:r>
      <w:r w:rsidR="0061682A" w:rsidRPr="003929F2">
        <w:rPr>
          <w:rFonts w:ascii="Times New Roman" w:hAnsi="Times New Roman"/>
          <w:b w:val="0"/>
          <w:i w:val="0"/>
        </w:rPr>
        <w:t>de</w:t>
      </w:r>
      <w:r w:rsidR="0061682A" w:rsidRPr="003929F2">
        <w:rPr>
          <w:rFonts w:ascii="Times New Roman" w:hAnsi="Times New Roman"/>
          <w:b w:val="0"/>
          <w:i w:val="0"/>
          <w:lang w:val="ru-RU"/>
        </w:rPr>
        <w:t xml:space="preserve"> </w:t>
      </w:r>
      <w:r w:rsidR="0061682A" w:rsidRPr="003929F2">
        <w:rPr>
          <w:rFonts w:ascii="Times New Roman" w:hAnsi="Times New Roman"/>
          <w:b w:val="0"/>
          <w:i w:val="0"/>
        </w:rPr>
        <w:t>minimis</w:t>
      </w:r>
      <w:r w:rsidR="0061682A" w:rsidRPr="003929F2">
        <w:rPr>
          <w:rFonts w:ascii="Times New Roman" w:hAnsi="Times New Roman"/>
          <w:b w:val="0"/>
          <w:i w:val="0"/>
          <w:lang w:val="ru-RU"/>
        </w:rPr>
        <w:t xml:space="preserve"> државна помоћ)</w:t>
      </w:r>
      <w:r w:rsidR="0061682A" w:rsidRPr="003929F2">
        <w:rPr>
          <w:rFonts w:ascii="Times New Roman" w:hAnsi="Times New Roman"/>
          <w:b w:val="0"/>
          <w:i w:val="0"/>
          <w:spacing w:val="-4"/>
          <w:lang w:val="ru-RU"/>
        </w:rPr>
        <w:t xml:space="preserve"> које су му додељене у текућој фискалној</w:t>
      </w:r>
      <w:r w:rsidR="0061682A" w:rsidRPr="003929F2">
        <w:rPr>
          <w:rFonts w:ascii="Times New Roman" w:hAnsi="Times New Roman"/>
          <w:b w:val="0"/>
          <w:i w:val="0"/>
          <w:lang w:val="ru-RU"/>
        </w:rPr>
        <w:t xml:space="preserve"> години и у претходне две фискалне године.</w:t>
      </w:r>
      <w:r w:rsidR="0061682A" w:rsidRPr="003929F2">
        <w:rPr>
          <w:rFonts w:ascii="Times New Roman" w:hAnsi="Times New Roman"/>
          <w:b w:val="0"/>
          <w:i w:val="0"/>
          <w:spacing w:val="-4"/>
          <w:lang w:val="ru-RU"/>
        </w:rPr>
        <w:t>”.</w:t>
      </w:r>
    </w:p>
    <w:p w:rsidR="0061682A" w:rsidRPr="003929F2" w:rsidRDefault="0061682A" w:rsidP="004A407A">
      <w:pPr>
        <w:pStyle w:val="NormalWeb"/>
        <w:spacing w:before="0" w:beforeAutospacing="0" w:after="0" w:afterAutospacing="0" w:line="320" w:lineRule="exact"/>
        <w:ind w:firstLine="720"/>
        <w:jc w:val="both"/>
        <w:rPr>
          <w:spacing w:val="-4"/>
          <w:lang w:val="ru-RU"/>
        </w:rPr>
      </w:pPr>
      <w:r w:rsidRPr="003929F2">
        <w:rPr>
          <w:spacing w:val="-4"/>
          <w:lang w:val="ru-RU"/>
        </w:rPr>
        <w:t xml:space="preserve"> </w:t>
      </w:r>
      <w:r>
        <w:rPr>
          <w:spacing w:val="-4"/>
          <w:lang w:val="sr-Cyrl-CS"/>
        </w:rPr>
        <w:t>После става</w:t>
      </w:r>
      <w:r>
        <w:rPr>
          <w:spacing w:val="-4"/>
          <w:lang w:val="sr-Latn-CS"/>
        </w:rPr>
        <w:t xml:space="preserve"> 2. </w:t>
      </w:r>
      <w:r>
        <w:rPr>
          <w:spacing w:val="-4"/>
          <w:lang w:val="ru-RU"/>
        </w:rPr>
        <w:t xml:space="preserve">додаје се став 3, </w:t>
      </w:r>
      <w:r w:rsidRPr="003929F2">
        <w:rPr>
          <w:spacing w:val="-4"/>
          <w:lang w:val="ru-RU"/>
        </w:rPr>
        <w:t xml:space="preserve"> који гласи:</w:t>
      </w:r>
    </w:p>
    <w:p w:rsidR="0061682A" w:rsidRPr="003929F2" w:rsidRDefault="0061682A" w:rsidP="004A407A">
      <w:pPr>
        <w:pStyle w:val="wyq060---pododeljak"/>
        <w:tabs>
          <w:tab w:val="left" w:pos="890"/>
        </w:tabs>
        <w:spacing w:line="320" w:lineRule="exact"/>
        <w:ind w:firstLine="720"/>
        <w:jc w:val="both"/>
        <w:rPr>
          <w:rFonts w:ascii="Times New Roman" w:hAnsi="Times New Roman" w:cs="Times New Roman"/>
          <w:spacing w:val="-4"/>
          <w:sz w:val="24"/>
          <w:szCs w:val="24"/>
          <w:lang w:val="ru-RU"/>
        </w:rPr>
      </w:pPr>
      <w:r w:rsidRPr="003929F2">
        <w:rPr>
          <w:rFonts w:ascii="Times New Roman" w:hAnsi="Times New Roman" w:cs="Times New Roman"/>
          <w:sz w:val="24"/>
          <w:szCs w:val="24"/>
          <w:lang w:val="ru-RU"/>
        </w:rPr>
        <w:t>„</w:t>
      </w:r>
      <w:r w:rsidRPr="003929F2">
        <w:rPr>
          <w:rFonts w:ascii="Times New Roman" w:hAnsi="Times New Roman" w:cs="Times New Roman"/>
          <w:spacing w:val="-4"/>
          <w:sz w:val="24"/>
          <w:szCs w:val="24"/>
          <w:lang w:val="ru-RU"/>
        </w:rPr>
        <w:t xml:space="preserve">Давалац државне помоћи који додељује </w:t>
      </w:r>
      <w:r w:rsidRPr="003929F2">
        <w:rPr>
          <w:rFonts w:ascii="Times New Roman" w:hAnsi="Times New Roman" w:cs="Times New Roman"/>
          <w:sz w:val="24"/>
          <w:szCs w:val="24"/>
          <w:lang w:val="ru-RU"/>
        </w:rPr>
        <w:t>државну помоћ мале вредности (</w:t>
      </w:r>
      <w:r w:rsidRPr="003929F2">
        <w:rPr>
          <w:rFonts w:ascii="Times New Roman" w:hAnsi="Times New Roman" w:cs="Times New Roman"/>
          <w:sz w:val="24"/>
          <w:szCs w:val="24"/>
        </w:rPr>
        <w:t>de</w:t>
      </w:r>
      <w:r w:rsidRPr="003929F2">
        <w:rPr>
          <w:rFonts w:ascii="Times New Roman" w:hAnsi="Times New Roman" w:cs="Times New Roman"/>
          <w:sz w:val="24"/>
          <w:szCs w:val="24"/>
          <w:lang w:val="ru-RU"/>
        </w:rPr>
        <w:t xml:space="preserve"> </w:t>
      </w:r>
      <w:r w:rsidRPr="003929F2">
        <w:rPr>
          <w:rFonts w:ascii="Times New Roman" w:hAnsi="Times New Roman" w:cs="Times New Roman"/>
          <w:sz w:val="24"/>
          <w:szCs w:val="24"/>
        </w:rPr>
        <w:t>minimis</w:t>
      </w:r>
      <w:r w:rsidRPr="003929F2">
        <w:rPr>
          <w:rFonts w:ascii="Times New Roman" w:hAnsi="Times New Roman" w:cs="Times New Roman"/>
          <w:sz w:val="24"/>
          <w:szCs w:val="24"/>
          <w:lang w:val="ru-RU"/>
        </w:rPr>
        <w:t xml:space="preserve"> државну помоћ) </w:t>
      </w:r>
      <w:r w:rsidRPr="003929F2">
        <w:rPr>
          <w:rFonts w:ascii="Times New Roman" w:hAnsi="Times New Roman" w:cs="Times New Roman"/>
          <w:spacing w:val="-4"/>
          <w:sz w:val="24"/>
          <w:szCs w:val="24"/>
          <w:lang w:val="ru-RU"/>
        </w:rPr>
        <w:t>дужан је да:</w:t>
      </w:r>
    </w:p>
    <w:p w:rsidR="0061682A" w:rsidRPr="003929F2" w:rsidRDefault="0061682A" w:rsidP="004A407A">
      <w:pPr>
        <w:pStyle w:val="wyq060---pododeljak"/>
        <w:tabs>
          <w:tab w:val="left" w:pos="890"/>
        </w:tabs>
        <w:spacing w:line="320" w:lineRule="exact"/>
        <w:ind w:firstLine="720"/>
        <w:jc w:val="both"/>
        <w:rPr>
          <w:rFonts w:ascii="Times New Roman" w:hAnsi="Times New Roman" w:cs="Times New Roman"/>
          <w:spacing w:val="-4"/>
          <w:sz w:val="24"/>
          <w:szCs w:val="24"/>
          <w:lang w:val="ru-RU"/>
        </w:rPr>
      </w:pPr>
      <w:r w:rsidRPr="003929F2">
        <w:rPr>
          <w:rFonts w:ascii="Times New Roman" w:hAnsi="Times New Roman" w:cs="Times New Roman"/>
          <w:spacing w:val="-4"/>
          <w:sz w:val="24"/>
          <w:szCs w:val="24"/>
          <w:lang w:val="ru-RU"/>
        </w:rPr>
        <w:t xml:space="preserve"> </w:t>
      </w:r>
      <w:r w:rsidR="004A7929">
        <w:rPr>
          <w:rFonts w:ascii="Times New Roman" w:hAnsi="Times New Roman" w:cs="Times New Roman"/>
          <w:spacing w:val="-4"/>
          <w:sz w:val="24"/>
          <w:szCs w:val="24"/>
          <w:lang w:val="ru-RU"/>
        </w:rPr>
        <w:t>-</w:t>
      </w:r>
      <w:r w:rsidRPr="003929F2">
        <w:rPr>
          <w:rFonts w:ascii="Times New Roman" w:hAnsi="Times New Roman" w:cs="Times New Roman"/>
          <w:sz w:val="24"/>
          <w:szCs w:val="24"/>
          <w:lang w:val="ru-RU"/>
        </w:rPr>
        <w:t xml:space="preserve"> води евиденцију о додељеним државним помоћима мале вредности по појединачним</w:t>
      </w:r>
      <w:r w:rsidRPr="003929F2">
        <w:rPr>
          <w:rFonts w:ascii="Times New Roman" w:hAnsi="Times New Roman" w:cs="Times New Roman"/>
          <w:sz w:val="24"/>
          <w:szCs w:val="24"/>
          <w:lang w:val="sr-Cyrl-CS"/>
        </w:rPr>
        <w:t xml:space="preserve"> </w:t>
      </w:r>
      <w:r w:rsidRPr="003929F2">
        <w:rPr>
          <w:rFonts w:ascii="Times New Roman" w:hAnsi="Times New Roman" w:cs="Times New Roman"/>
          <w:sz w:val="24"/>
          <w:szCs w:val="24"/>
          <w:lang w:val="ru-RU"/>
        </w:rPr>
        <w:t>корисницима помоћи;</w:t>
      </w:r>
    </w:p>
    <w:p w:rsidR="0061682A" w:rsidRPr="003929F2" w:rsidRDefault="004A7929" w:rsidP="004A407A">
      <w:pPr>
        <w:pStyle w:val="wyq060---pododeljak"/>
        <w:tabs>
          <w:tab w:val="left" w:pos="890"/>
        </w:tabs>
        <w:spacing w:line="320" w:lineRule="exact"/>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61682A" w:rsidRPr="003929F2">
        <w:rPr>
          <w:rFonts w:ascii="Times New Roman" w:hAnsi="Times New Roman" w:cs="Times New Roman"/>
          <w:sz w:val="24"/>
          <w:szCs w:val="24"/>
          <w:lang w:val="ru-RU"/>
        </w:rPr>
        <w:t xml:space="preserve"> чува податке о додељеним државним помоћима мале вредности десет година од дана њихове доделе;</w:t>
      </w:r>
    </w:p>
    <w:p w:rsidR="0061682A" w:rsidRPr="003929F2" w:rsidRDefault="0061682A" w:rsidP="004A407A">
      <w:pPr>
        <w:pStyle w:val="wyq060---pododeljak"/>
        <w:tabs>
          <w:tab w:val="left" w:pos="890"/>
        </w:tabs>
        <w:spacing w:line="320" w:lineRule="exact"/>
        <w:ind w:firstLine="720"/>
        <w:jc w:val="both"/>
        <w:rPr>
          <w:rFonts w:ascii="Times New Roman" w:hAnsi="Times New Roman" w:cs="Times New Roman"/>
          <w:sz w:val="24"/>
          <w:szCs w:val="24"/>
          <w:lang w:val="sr-Cyrl-CS"/>
        </w:rPr>
      </w:pPr>
      <w:r w:rsidRPr="003929F2">
        <w:rPr>
          <w:rFonts w:ascii="Times New Roman" w:hAnsi="Times New Roman" w:cs="Times New Roman"/>
          <w:sz w:val="24"/>
          <w:szCs w:val="24"/>
          <w:lang w:val="ru-RU"/>
        </w:rPr>
        <w:lastRenderedPageBreak/>
        <w:t xml:space="preserve">- на писани захтев Комисије за контролу државне помоћи, достави све </w:t>
      </w:r>
      <w:r w:rsidRPr="003929F2">
        <w:rPr>
          <w:rFonts w:ascii="Times New Roman" w:hAnsi="Times New Roman" w:cs="Times New Roman"/>
          <w:b/>
          <w:sz w:val="24"/>
          <w:szCs w:val="24"/>
          <w:lang w:val="sr-Cyrl-CS"/>
        </w:rPr>
        <w:t xml:space="preserve"> </w:t>
      </w:r>
      <w:r w:rsidRPr="003929F2">
        <w:rPr>
          <w:rFonts w:ascii="Times New Roman" w:hAnsi="Times New Roman" w:cs="Times New Roman"/>
          <w:sz w:val="24"/>
          <w:szCs w:val="24"/>
          <w:lang w:val="sr-Cyrl-CS"/>
        </w:rPr>
        <w:t>податке како би се утврдило да ли су</w:t>
      </w:r>
      <w:r w:rsidRPr="003929F2">
        <w:rPr>
          <w:rFonts w:ascii="Times New Roman" w:hAnsi="Times New Roman" w:cs="Times New Roman"/>
          <w:b/>
          <w:sz w:val="24"/>
          <w:szCs w:val="24"/>
          <w:lang w:val="sr-Cyrl-CS"/>
        </w:rPr>
        <w:t xml:space="preserve"> </w:t>
      </w:r>
      <w:r w:rsidRPr="003929F2">
        <w:rPr>
          <w:rFonts w:ascii="Times New Roman" w:hAnsi="Times New Roman" w:cs="Times New Roman"/>
          <w:sz w:val="24"/>
          <w:szCs w:val="24"/>
          <w:lang w:val="sr-Cyrl-CS"/>
        </w:rPr>
        <w:t xml:space="preserve">при додели државне помоћи мале вредности </w:t>
      </w:r>
      <w:r w:rsidRPr="003929F2">
        <w:rPr>
          <w:rFonts w:ascii="Times New Roman" w:hAnsi="Times New Roman" w:cs="Times New Roman"/>
          <w:sz w:val="24"/>
          <w:szCs w:val="24"/>
          <w:lang w:val="ru-RU"/>
        </w:rPr>
        <w:t>били  испуњени сви услови за њену доделу.</w:t>
      </w:r>
      <w:r w:rsidRPr="003929F2">
        <w:rPr>
          <w:rFonts w:ascii="Times New Roman" w:hAnsi="Times New Roman" w:cs="Times New Roman"/>
          <w:sz w:val="24"/>
          <w:szCs w:val="24"/>
          <w:lang w:val="sr-Cyrl-CS"/>
        </w:rPr>
        <w:t>;</w:t>
      </w:r>
    </w:p>
    <w:p w:rsidR="0061682A" w:rsidRPr="003929F2" w:rsidRDefault="0061682A" w:rsidP="004A407A">
      <w:pPr>
        <w:pStyle w:val="wyq060---pododeljak"/>
        <w:tabs>
          <w:tab w:val="left" w:pos="890"/>
        </w:tabs>
        <w:spacing w:line="320" w:lineRule="exact"/>
        <w:ind w:firstLine="720"/>
        <w:jc w:val="both"/>
        <w:rPr>
          <w:rFonts w:ascii="Times New Roman" w:hAnsi="Times New Roman" w:cs="Times New Roman"/>
          <w:sz w:val="24"/>
          <w:szCs w:val="24"/>
          <w:lang w:val="ru-RU"/>
        </w:rPr>
      </w:pPr>
      <w:r w:rsidRPr="003929F2">
        <w:rPr>
          <w:rFonts w:ascii="Times New Roman" w:hAnsi="Times New Roman" w:cs="Times New Roman"/>
          <w:sz w:val="24"/>
          <w:szCs w:val="24"/>
          <w:lang w:val="sr-Cyrl-CS"/>
        </w:rPr>
        <w:t xml:space="preserve">- износе </w:t>
      </w:r>
      <w:r w:rsidRPr="003929F2">
        <w:rPr>
          <w:rFonts w:ascii="Times New Roman" w:hAnsi="Times New Roman" w:cs="Times New Roman"/>
          <w:sz w:val="24"/>
          <w:szCs w:val="24"/>
          <w:lang w:val="ru-RU"/>
        </w:rPr>
        <w:t xml:space="preserve">додељених државних помоћи мале вредности </w:t>
      </w:r>
      <w:r w:rsidRPr="003929F2">
        <w:rPr>
          <w:rFonts w:ascii="Times New Roman" w:hAnsi="Times New Roman" w:cs="Times New Roman"/>
          <w:spacing w:val="-4"/>
          <w:sz w:val="24"/>
          <w:szCs w:val="24"/>
          <w:lang w:val="sr-Latn-CS"/>
        </w:rPr>
        <w:t xml:space="preserve">доставља </w:t>
      </w:r>
      <w:r w:rsidRPr="003929F2">
        <w:rPr>
          <w:rFonts w:ascii="Times New Roman" w:hAnsi="Times New Roman" w:cs="Times New Roman"/>
          <w:spacing w:val="-4"/>
          <w:sz w:val="24"/>
          <w:szCs w:val="24"/>
          <w:lang w:val="sr-Cyrl-CS"/>
        </w:rPr>
        <w:t xml:space="preserve">министарству надлежном за послове финансија, ради израде </w:t>
      </w:r>
      <w:r w:rsidRPr="003929F2">
        <w:rPr>
          <w:rFonts w:ascii="Times New Roman" w:hAnsi="Times New Roman" w:cs="Times New Roman"/>
          <w:spacing w:val="-4"/>
          <w:sz w:val="24"/>
          <w:szCs w:val="24"/>
          <w:lang w:val="sr-Latn-CS"/>
        </w:rPr>
        <w:t>годишњ</w:t>
      </w:r>
      <w:r w:rsidRPr="003929F2">
        <w:rPr>
          <w:rFonts w:ascii="Times New Roman" w:hAnsi="Times New Roman" w:cs="Times New Roman"/>
          <w:spacing w:val="-4"/>
          <w:sz w:val="24"/>
          <w:szCs w:val="24"/>
          <w:lang w:val="sr-Cyrl-CS"/>
        </w:rPr>
        <w:t>ег</w:t>
      </w:r>
      <w:r w:rsidRPr="003929F2">
        <w:rPr>
          <w:rFonts w:ascii="Times New Roman" w:hAnsi="Times New Roman" w:cs="Times New Roman"/>
          <w:spacing w:val="-4"/>
          <w:sz w:val="24"/>
          <w:szCs w:val="24"/>
          <w:lang w:val="sr-Latn-CS"/>
        </w:rPr>
        <w:t xml:space="preserve"> извештај</w:t>
      </w:r>
      <w:r w:rsidRPr="003929F2">
        <w:rPr>
          <w:rFonts w:ascii="Times New Roman" w:hAnsi="Times New Roman" w:cs="Times New Roman"/>
          <w:spacing w:val="-4"/>
          <w:sz w:val="24"/>
          <w:szCs w:val="24"/>
          <w:lang w:val="sr-Cyrl-CS"/>
        </w:rPr>
        <w:t>а о додељеној државној помоћи</w:t>
      </w:r>
      <w:r w:rsidRPr="003929F2">
        <w:rPr>
          <w:rFonts w:ascii="Times New Roman" w:hAnsi="Times New Roman" w:cs="Times New Roman"/>
          <w:spacing w:val="-4"/>
          <w:sz w:val="24"/>
          <w:szCs w:val="24"/>
          <w:lang w:val="sr-Latn-CS"/>
        </w:rPr>
        <w:t xml:space="preserve"> </w:t>
      </w:r>
      <w:r>
        <w:rPr>
          <w:rFonts w:ascii="Times New Roman" w:hAnsi="Times New Roman" w:cs="Times New Roman"/>
          <w:spacing w:val="-4"/>
          <w:sz w:val="24"/>
          <w:szCs w:val="24"/>
          <w:lang w:val="sr-Cyrl-CS"/>
        </w:rPr>
        <w:t>.</w:t>
      </w:r>
      <w:r w:rsidRPr="003929F2">
        <w:rPr>
          <w:rFonts w:ascii="Times New Roman" w:hAnsi="Times New Roman" w:cs="Times New Roman"/>
          <w:spacing w:val="-4"/>
          <w:sz w:val="24"/>
          <w:szCs w:val="24"/>
          <w:lang w:val="ru-RU"/>
        </w:rPr>
        <w:t>”</w:t>
      </w:r>
    </w:p>
    <w:p w:rsidR="0061682A" w:rsidRPr="003929F2" w:rsidRDefault="0061682A" w:rsidP="008C77F2">
      <w:pPr>
        <w:pStyle w:val="wyq060---pododeljak"/>
        <w:tabs>
          <w:tab w:val="left" w:pos="890"/>
        </w:tabs>
        <w:spacing w:line="320" w:lineRule="exact"/>
        <w:jc w:val="left"/>
        <w:rPr>
          <w:rFonts w:ascii="Times New Roman" w:hAnsi="Times New Roman" w:cs="Times New Roman"/>
          <w:sz w:val="24"/>
          <w:szCs w:val="24"/>
          <w:lang w:val="ru-RU"/>
        </w:rPr>
      </w:pPr>
    </w:p>
    <w:p w:rsidR="0061682A" w:rsidRPr="003929F2" w:rsidRDefault="0061682A" w:rsidP="008C77F2">
      <w:pPr>
        <w:pStyle w:val="wyq060---pododeljak"/>
        <w:tabs>
          <w:tab w:val="left" w:pos="890"/>
        </w:tabs>
        <w:spacing w:line="320" w:lineRule="exact"/>
        <w:rPr>
          <w:rFonts w:ascii="Times New Roman" w:hAnsi="Times New Roman" w:cs="Times New Roman"/>
          <w:b/>
          <w:sz w:val="24"/>
          <w:szCs w:val="24"/>
          <w:lang w:val="ru-RU"/>
        </w:rPr>
      </w:pPr>
      <w:r w:rsidRPr="003929F2">
        <w:rPr>
          <w:rFonts w:ascii="Times New Roman" w:hAnsi="Times New Roman" w:cs="Times New Roman"/>
          <w:b/>
          <w:sz w:val="24"/>
          <w:szCs w:val="24"/>
          <w:lang w:val="ru-RU"/>
        </w:rPr>
        <w:t>Члан 3.</w:t>
      </w:r>
    </w:p>
    <w:p w:rsidR="0061682A" w:rsidRDefault="0061682A" w:rsidP="008C77F2">
      <w:pPr>
        <w:spacing w:line="320" w:lineRule="exact"/>
        <w:ind w:firstLine="720"/>
        <w:jc w:val="both"/>
        <w:rPr>
          <w:lang w:val="sr-Latn-CS"/>
        </w:rPr>
      </w:pPr>
      <w:r w:rsidRPr="003929F2">
        <w:rPr>
          <w:lang w:val="ru-RU"/>
        </w:rPr>
        <w:t xml:space="preserve">Ова </w:t>
      </w:r>
      <w:r>
        <w:rPr>
          <w:lang w:val="ru-RU"/>
        </w:rPr>
        <w:t xml:space="preserve">уредба ступа на снагу </w:t>
      </w:r>
      <w:r>
        <w:rPr>
          <w:lang w:val="sr-Cyrl-CS"/>
        </w:rPr>
        <w:t xml:space="preserve">осмог дана </w:t>
      </w:r>
      <w:r w:rsidRPr="003929F2">
        <w:rPr>
          <w:lang w:val="ru-RU"/>
        </w:rPr>
        <w:t>од дана објављивања у „Службеном гласнику Републике Србије</w:t>
      </w:r>
      <w:r w:rsidRPr="003929F2">
        <w:rPr>
          <w:spacing w:val="-4"/>
          <w:lang w:val="ru-RU"/>
        </w:rPr>
        <w:t>”</w:t>
      </w:r>
      <w:r w:rsidRPr="003929F2">
        <w:rPr>
          <w:lang w:val="ru-RU"/>
        </w:rPr>
        <w:t>.</w:t>
      </w:r>
    </w:p>
    <w:p w:rsidR="0061682A" w:rsidRDefault="0061682A" w:rsidP="008C77F2">
      <w:pPr>
        <w:spacing w:line="320" w:lineRule="exact"/>
        <w:ind w:firstLine="720"/>
        <w:jc w:val="both"/>
        <w:rPr>
          <w:lang w:val="sr-Latn-CS"/>
        </w:rPr>
      </w:pPr>
    </w:p>
    <w:p w:rsidR="0061682A" w:rsidRDefault="0061682A" w:rsidP="008C77F2">
      <w:pPr>
        <w:spacing w:line="320" w:lineRule="exact"/>
        <w:ind w:firstLine="720"/>
        <w:jc w:val="both"/>
        <w:rPr>
          <w:lang w:val="sr-Latn-CS"/>
        </w:rPr>
      </w:pPr>
      <w:r>
        <w:rPr>
          <w:lang w:val="sr-Cyrl-CS"/>
        </w:rPr>
        <w:t>Број</w:t>
      </w:r>
      <w:r>
        <w:rPr>
          <w:lang w:val="sr-Latn-CS"/>
        </w:rPr>
        <w:t xml:space="preserve">: </w:t>
      </w:r>
    </w:p>
    <w:p w:rsidR="0061682A" w:rsidRDefault="0061682A" w:rsidP="008C77F2">
      <w:pPr>
        <w:spacing w:line="320" w:lineRule="exact"/>
        <w:ind w:firstLine="720"/>
        <w:jc w:val="both"/>
        <w:rPr>
          <w:lang w:val="sr-Cyrl-CS"/>
        </w:rPr>
      </w:pPr>
      <w:r>
        <w:rPr>
          <w:lang w:val="sr-Cyrl-CS"/>
        </w:rPr>
        <w:t>У Београду</w:t>
      </w:r>
      <w:r>
        <w:rPr>
          <w:lang w:val="sr-Latn-CS"/>
        </w:rPr>
        <w:t xml:space="preserve"> ...</w:t>
      </w:r>
      <w:r>
        <w:rPr>
          <w:lang w:val="sr-Cyrl-CS"/>
        </w:rPr>
        <w:t xml:space="preserve"> априла </w:t>
      </w:r>
      <w:r>
        <w:rPr>
          <w:lang w:val="sr-Latn-CS"/>
        </w:rPr>
        <w:t>2013</w:t>
      </w:r>
    </w:p>
    <w:p w:rsidR="0061682A" w:rsidRDefault="0061682A" w:rsidP="008C77F2">
      <w:pPr>
        <w:spacing w:line="320" w:lineRule="exact"/>
        <w:ind w:firstLine="720"/>
        <w:jc w:val="both"/>
        <w:rPr>
          <w:lang w:val="sr-Cyrl-CS"/>
        </w:rPr>
      </w:pPr>
    </w:p>
    <w:p w:rsidR="0061682A" w:rsidRDefault="0061682A" w:rsidP="008C77F2">
      <w:pPr>
        <w:spacing w:line="320" w:lineRule="exact"/>
        <w:ind w:firstLine="720"/>
        <w:jc w:val="both"/>
        <w:rPr>
          <w:lang w:val="sr-Cyrl-CS"/>
        </w:rPr>
      </w:pPr>
    </w:p>
    <w:p w:rsidR="0061682A" w:rsidRDefault="0061682A" w:rsidP="008C77F2">
      <w:pPr>
        <w:spacing w:line="320" w:lineRule="exact"/>
        <w:ind w:firstLine="720"/>
        <w:jc w:val="both"/>
        <w:rPr>
          <w:lang w:val="sr-Cyrl-CS"/>
        </w:rPr>
      </w:pPr>
      <w:r>
        <w:rPr>
          <w:lang w:val="sr-Cyrl-CS"/>
        </w:rPr>
        <w:tab/>
      </w:r>
      <w:r>
        <w:rPr>
          <w:lang w:val="sr-Cyrl-CS"/>
        </w:rPr>
        <w:tab/>
      </w:r>
      <w:r>
        <w:rPr>
          <w:lang w:val="sr-Cyrl-CS"/>
        </w:rPr>
        <w:tab/>
      </w:r>
      <w:r>
        <w:rPr>
          <w:lang w:val="sr-Cyrl-CS"/>
        </w:rPr>
        <w:tab/>
        <w:t>Влада</w:t>
      </w:r>
    </w:p>
    <w:p w:rsidR="0061682A" w:rsidRDefault="0061682A" w:rsidP="008C77F2">
      <w:pPr>
        <w:spacing w:line="320" w:lineRule="exact"/>
        <w:ind w:firstLine="720"/>
        <w:jc w:val="both"/>
        <w:rPr>
          <w:lang w:val="sr-Cyrl-CS"/>
        </w:rPr>
      </w:pPr>
    </w:p>
    <w:p w:rsidR="0061682A" w:rsidRPr="00194621" w:rsidRDefault="0061682A" w:rsidP="008C77F2">
      <w:pPr>
        <w:spacing w:line="320" w:lineRule="exact"/>
        <w:ind w:firstLine="720"/>
        <w:jc w:val="both"/>
        <w:rPr>
          <w:lang w:val="sr-Cyrl-CS"/>
        </w:rPr>
      </w:pP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t>Председник</w:t>
      </w:r>
    </w:p>
    <w:p w:rsidR="0061682A" w:rsidRPr="00194621" w:rsidRDefault="0061682A" w:rsidP="008C77F2">
      <w:pPr>
        <w:spacing w:line="320" w:lineRule="exact"/>
        <w:ind w:firstLine="720"/>
        <w:jc w:val="both"/>
        <w:rPr>
          <w:lang w:val="sr-Cyrl-CS"/>
        </w:rPr>
      </w:pPr>
      <w:r>
        <w:rPr>
          <w:lang w:val="sr-Latn-CS"/>
        </w:rPr>
        <w:tab/>
      </w:r>
      <w:r>
        <w:rPr>
          <w:lang w:val="sr-Latn-CS"/>
        </w:rPr>
        <w:tab/>
      </w:r>
      <w:r>
        <w:rPr>
          <w:lang w:val="sr-Latn-CS"/>
        </w:rPr>
        <w:tab/>
      </w:r>
      <w:r>
        <w:rPr>
          <w:lang w:val="sr-Latn-CS"/>
        </w:rPr>
        <w:tab/>
      </w:r>
      <w:r>
        <w:rPr>
          <w:lang w:val="sr-Latn-CS"/>
        </w:rPr>
        <w:tab/>
      </w:r>
      <w:r>
        <w:rPr>
          <w:lang w:val="sr-Latn-CS"/>
        </w:rPr>
        <w:tab/>
      </w:r>
      <w:r>
        <w:rPr>
          <w:lang w:val="sr-Latn-CS"/>
        </w:rPr>
        <w:tab/>
      </w:r>
      <w:r>
        <w:rPr>
          <w:lang w:val="sr-Latn-CS"/>
        </w:rPr>
        <w:tab/>
      </w:r>
    </w:p>
    <w:sectPr w:rsidR="0061682A" w:rsidRPr="00194621" w:rsidSect="00BE5CE3">
      <w:footerReference w:type="default" r:id="rId6"/>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1C25" w:rsidRDefault="002A1C25">
      <w:r>
        <w:separator/>
      </w:r>
    </w:p>
  </w:endnote>
  <w:endnote w:type="continuationSeparator" w:id="0">
    <w:p w:rsidR="002A1C25" w:rsidRDefault="002A1C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82A" w:rsidRPr="00B87A86" w:rsidRDefault="009824F8">
    <w:pPr>
      <w:pStyle w:val="Footer"/>
      <w:jc w:val="right"/>
      <w:rPr>
        <w:sz w:val="20"/>
        <w:szCs w:val="20"/>
      </w:rPr>
    </w:pPr>
    <w:r w:rsidRPr="00B87A86">
      <w:rPr>
        <w:sz w:val="20"/>
        <w:szCs w:val="20"/>
      </w:rPr>
      <w:fldChar w:fldCharType="begin"/>
    </w:r>
    <w:r w:rsidR="0061682A" w:rsidRPr="00B87A86">
      <w:rPr>
        <w:sz w:val="20"/>
        <w:szCs w:val="20"/>
      </w:rPr>
      <w:instrText xml:space="preserve"> PAGE   \* MERGEFORMAT </w:instrText>
    </w:r>
    <w:r w:rsidRPr="00B87A86">
      <w:rPr>
        <w:sz w:val="20"/>
        <w:szCs w:val="20"/>
      </w:rPr>
      <w:fldChar w:fldCharType="separate"/>
    </w:r>
    <w:r w:rsidR="00D242D4">
      <w:rPr>
        <w:noProof/>
        <w:sz w:val="20"/>
        <w:szCs w:val="20"/>
      </w:rPr>
      <w:t>2</w:t>
    </w:r>
    <w:r w:rsidRPr="00B87A86">
      <w:rPr>
        <w:sz w:val="20"/>
        <w:szCs w:val="20"/>
      </w:rPr>
      <w:fldChar w:fldCharType="end"/>
    </w:r>
  </w:p>
  <w:p w:rsidR="0061682A" w:rsidRDefault="006168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1C25" w:rsidRDefault="002A1C25">
      <w:r>
        <w:separator/>
      </w:r>
    </w:p>
  </w:footnote>
  <w:footnote w:type="continuationSeparator" w:id="0">
    <w:p w:rsidR="002A1C25" w:rsidRDefault="002A1C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8D5B0B"/>
    <w:rsid w:val="0002708C"/>
    <w:rsid w:val="001464D0"/>
    <w:rsid w:val="00194621"/>
    <w:rsid w:val="001D02ED"/>
    <w:rsid w:val="00201CF1"/>
    <w:rsid w:val="00236BF7"/>
    <w:rsid w:val="00244F24"/>
    <w:rsid w:val="002A1C25"/>
    <w:rsid w:val="002C1363"/>
    <w:rsid w:val="002C1E89"/>
    <w:rsid w:val="003234E6"/>
    <w:rsid w:val="003527D3"/>
    <w:rsid w:val="00363ECC"/>
    <w:rsid w:val="003717A2"/>
    <w:rsid w:val="00372F3C"/>
    <w:rsid w:val="003929F2"/>
    <w:rsid w:val="003936E5"/>
    <w:rsid w:val="003A0FD3"/>
    <w:rsid w:val="003D5C56"/>
    <w:rsid w:val="003E2CBA"/>
    <w:rsid w:val="00405ABA"/>
    <w:rsid w:val="00406C1F"/>
    <w:rsid w:val="0043011D"/>
    <w:rsid w:val="004469DD"/>
    <w:rsid w:val="004904CB"/>
    <w:rsid w:val="004A3B2C"/>
    <w:rsid w:val="004A407A"/>
    <w:rsid w:val="004A7558"/>
    <w:rsid w:val="004A7929"/>
    <w:rsid w:val="004D708E"/>
    <w:rsid w:val="00503E25"/>
    <w:rsid w:val="005078F1"/>
    <w:rsid w:val="00527703"/>
    <w:rsid w:val="0058399F"/>
    <w:rsid w:val="005B4894"/>
    <w:rsid w:val="005B7172"/>
    <w:rsid w:val="005E2239"/>
    <w:rsid w:val="005E6388"/>
    <w:rsid w:val="0061682A"/>
    <w:rsid w:val="00624F88"/>
    <w:rsid w:val="00677766"/>
    <w:rsid w:val="006A1FE9"/>
    <w:rsid w:val="006B1886"/>
    <w:rsid w:val="006B2EEA"/>
    <w:rsid w:val="006B52CB"/>
    <w:rsid w:val="006D1247"/>
    <w:rsid w:val="00743548"/>
    <w:rsid w:val="007552A7"/>
    <w:rsid w:val="00777C00"/>
    <w:rsid w:val="007D7AA7"/>
    <w:rsid w:val="0080525A"/>
    <w:rsid w:val="00890427"/>
    <w:rsid w:val="00890C18"/>
    <w:rsid w:val="008C69C1"/>
    <w:rsid w:val="008C77F2"/>
    <w:rsid w:val="008D5B0B"/>
    <w:rsid w:val="0093630F"/>
    <w:rsid w:val="0093738B"/>
    <w:rsid w:val="00960C02"/>
    <w:rsid w:val="009824F8"/>
    <w:rsid w:val="00994B8C"/>
    <w:rsid w:val="009A39E0"/>
    <w:rsid w:val="009D0187"/>
    <w:rsid w:val="009D5396"/>
    <w:rsid w:val="009E2465"/>
    <w:rsid w:val="00A017AB"/>
    <w:rsid w:val="00A41343"/>
    <w:rsid w:val="00A427D6"/>
    <w:rsid w:val="00A9420A"/>
    <w:rsid w:val="00A94F50"/>
    <w:rsid w:val="00AD6495"/>
    <w:rsid w:val="00B071FB"/>
    <w:rsid w:val="00B13703"/>
    <w:rsid w:val="00B87A86"/>
    <w:rsid w:val="00B93168"/>
    <w:rsid w:val="00BA038B"/>
    <w:rsid w:val="00BC36EB"/>
    <w:rsid w:val="00BE5CE3"/>
    <w:rsid w:val="00BF5DD0"/>
    <w:rsid w:val="00BF69CE"/>
    <w:rsid w:val="00C651CE"/>
    <w:rsid w:val="00CC2D1E"/>
    <w:rsid w:val="00CE00FE"/>
    <w:rsid w:val="00CE33FB"/>
    <w:rsid w:val="00D1491C"/>
    <w:rsid w:val="00D242D4"/>
    <w:rsid w:val="00D7768C"/>
    <w:rsid w:val="00D854C9"/>
    <w:rsid w:val="00DA7317"/>
    <w:rsid w:val="00DC4C18"/>
    <w:rsid w:val="00DD0C10"/>
    <w:rsid w:val="00DD13C8"/>
    <w:rsid w:val="00E13F07"/>
    <w:rsid w:val="00E37D40"/>
    <w:rsid w:val="00E47F61"/>
    <w:rsid w:val="00E6036A"/>
    <w:rsid w:val="00E870BC"/>
    <w:rsid w:val="00E961EF"/>
    <w:rsid w:val="00EF76D3"/>
    <w:rsid w:val="00F15FFE"/>
    <w:rsid w:val="00F320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ECC"/>
    <w:rPr>
      <w:rFonts w:eastAsia="Times New Roman"/>
      <w:sz w:val="24"/>
      <w:szCs w:val="24"/>
    </w:rPr>
  </w:style>
  <w:style w:type="paragraph" w:styleId="Heading3">
    <w:name w:val="heading 3"/>
    <w:basedOn w:val="Normal"/>
    <w:next w:val="Normal"/>
    <w:link w:val="Heading3Char"/>
    <w:uiPriority w:val="99"/>
    <w:qFormat/>
    <w:locked/>
    <w:rsid w:val="004A7558"/>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363ECC"/>
    <w:pPr>
      <w:spacing w:before="200"/>
      <w:jc w:val="both"/>
      <w:outlineLvl w:val="3"/>
    </w:pPr>
    <w:rPr>
      <w:rFonts w:ascii="Cambria" w:hAnsi="Cambria"/>
      <w:b/>
      <w:bCs/>
      <w:i/>
      <w:iCs/>
    </w:rPr>
  </w:style>
  <w:style w:type="paragraph" w:styleId="Heading5">
    <w:name w:val="heading 5"/>
    <w:basedOn w:val="Normal"/>
    <w:next w:val="Normal"/>
    <w:link w:val="Heading5Char"/>
    <w:uiPriority w:val="99"/>
    <w:qFormat/>
    <w:locked/>
    <w:rsid w:val="004A7558"/>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7D7AA7"/>
    <w:rPr>
      <w:rFonts w:ascii="Cambria" w:hAnsi="Cambria" w:cs="Times New Roman"/>
      <w:b/>
      <w:bCs/>
      <w:sz w:val="26"/>
      <w:szCs w:val="26"/>
    </w:rPr>
  </w:style>
  <w:style w:type="character" w:customStyle="1" w:styleId="Heading4Char">
    <w:name w:val="Heading 4 Char"/>
    <w:link w:val="Heading4"/>
    <w:uiPriority w:val="99"/>
    <w:locked/>
    <w:rsid w:val="00363ECC"/>
    <w:rPr>
      <w:rFonts w:ascii="Cambria" w:hAnsi="Cambria" w:cs="Times New Roman"/>
      <w:b/>
      <w:bCs/>
      <w:i/>
      <w:iCs/>
    </w:rPr>
  </w:style>
  <w:style w:type="character" w:customStyle="1" w:styleId="Heading5Char">
    <w:name w:val="Heading 5 Char"/>
    <w:link w:val="Heading5"/>
    <w:uiPriority w:val="99"/>
    <w:semiHidden/>
    <w:locked/>
    <w:rsid w:val="007D7AA7"/>
    <w:rPr>
      <w:rFonts w:ascii="Calibri" w:hAnsi="Calibri" w:cs="Times New Roman"/>
      <w:b/>
      <w:bCs/>
      <w:i/>
      <w:iCs/>
      <w:sz w:val="26"/>
      <w:szCs w:val="26"/>
    </w:rPr>
  </w:style>
  <w:style w:type="paragraph" w:customStyle="1" w:styleId="wyq060---pododeljak">
    <w:name w:val="wyq060---pododeljak"/>
    <w:basedOn w:val="Normal"/>
    <w:uiPriority w:val="99"/>
    <w:rsid w:val="00363ECC"/>
    <w:pPr>
      <w:jc w:val="center"/>
    </w:pPr>
    <w:rPr>
      <w:rFonts w:ascii="Arial" w:hAnsi="Arial" w:cs="Arial"/>
      <w:sz w:val="31"/>
      <w:szCs w:val="31"/>
    </w:rPr>
  </w:style>
  <w:style w:type="paragraph" w:styleId="Footer">
    <w:name w:val="footer"/>
    <w:basedOn w:val="Normal"/>
    <w:link w:val="FooterChar"/>
    <w:uiPriority w:val="99"/>
    <w:rsid w:val="00363ECC"/>
    <w:pPr>
      <w:tabs>
        <w:tab w:val="center" w:pos="4703"/>
        <w:tab w:val="right" w:pos="9406"/>
      </w:tabs>
    </w:pPr>
  </w:style>
  <w:style w:type="character" w:customStyle="1" w:styleId="FooterChar">
    <w:name w:val="Footer Char"/>
    <w:link w:val="Footer"/>
    <w:uiPriority w:val="99"/>
    <w:locked/>
    <w:rsid w:val="00363ECC"/>
    <w:rPr>
      <w:rFonts w:eastAsia="Times New Roman" w:cs="Times New Roman"/>
    </w:rPr>
  </w:style>
  <w:style w:type="paragraph" w:styleId="NormalWeb">
    <w:name w:val="Normal (Web)"/>
    <w:basedOn w:val="Normal"/>
    <w:uiPriority w:val="99"/>
    <w:rsid w:val="00363ECC"/>
    <w:pPr>
      <w:spacing w:before="100" w:beforeAutospacing="1" w:after="100" w:afterAutospacing="1"/>
    </w:pPr>
  </w:style>
  <w:style w:type="character" w:customStyle="1" w:styleId="lat">
    <w:name w:val="lat"/>
    <w:uiPriority w:val="99"/>
    <w:rsid w:val="00363ECC"/>
    <w:rPr>
      <w:rFonts w:cs="Times New Roman"/>
      <w:sz w:val="24"/>
      <w:szCs w:val="24"/>
    </w:rPr>
  </w:style>
  <w:style w:type="paragraph" w:customStyle="1" w:styleId="Normal1">
    <w:name w:val="Normal1"/>
    <w:basedOn w:val="Normal"/>
    <w:uiPriority w:val="99"/>
    <w:rsid w:val="00D7768C"/>
    <w:pPr>
      <w:spacing w:before="100" w:beforeAutospacing="1" w:after="100" w:afterAutospacing="1"/>
    </w:pPr>
    <w:rPr>
      <w:rFonts w:ascii="Arial" w:eastAsia="Calibri" w:hAnsi="Arial" w:cs="Arial"/>
      <w:sz w:val="22"/>
      <w:szCs w:val="22"/>
    </w:rPr>
  </w:style>
  <w:style w:type="paragraph" w:customStyle="1" w:styleId="rvps1">
    <w:name w:val="rvps1"/>
    <w:basedOn w:val="Normal"/>
    <w:uiPriority w:val="99"/>
    <w:rsid w:val="006B1886"/>
  </w:style>
  <w:style w:type="character" w:customStyle="1" w:styleId="rvts3">
    <w:name w:val="rvts3"/>
    <w:uiPriority w:val="99"/>
    <w:rsid w:val="006B1886"/>
    <w:rPr>
      <w:rFonts w:cs="Times New Roman"/>
      <w:color w:val="000000"/>
      <w:sz w:val="20"/>
      <w:szCs w:val="20"/>
    </w:rPr>
  </w:style>
  <w:style w:type="character" w:customStyle="1" w:styleId="rvts2">
    <w:name w:val="rvts2"/>
    <w:uiPriority w:val="99"/>
    <w:rsid w:val="006B1886"/>
    <w:rPr>
      <w:rFonts w:cs="Times New Roman"/>
      <w:i/>
      <w:iCs/>
      <w:color w:val="000000"/>
      <w:sz w:val="20"/>
      <w:szCs w:val="20"/>
    </w:rPr>
  </w:style>
  <w:style w:type="paragraph" w:customStyle="1" w:styleId="rvps6">
    <w:name w:val="rvps6"/>
    <w:basedOn w:val="Normal"/>
    <w:uiPriority w:val="99"/>
    <w:rsid w:val="006B1886"/>
    <w:pPr>
      <w:ind w:left="460" w:hanging="306"/>
    </w:pPr>
  </w:style>
  <w:style w:type="paragraph" w:styleId="Header">
    <w:name w:val="header"/>
    <w:basedOn w:val="Normal"/>
    <w:link w:val="HeaderChar"/>
    <w:uiPriority w:val="99"/>
    <w:unhideWhenUsed/>
    <w:rsid w:val="00BE5CE3"/>
    <w:pPr>
      <w:tabs>
        <w:tab w:val="center" w:pos="4680"/>
        <w:tab w:val="right" w:pos="9360"/>
      </w:tabs>
    </w:pPr>
  </w:style>
  <w:style w:type="character" w:customStyle="1" w:styleId="HeaderChar">
    <w:name w:val="Header Char"/>
    <w:link w:val="Header"/>
    <w:uiPriority w:val="99"/>
    <w:rsid w:val="00BE5CE3"/>
    <w:rPr>
      <w:rFonts w:eastAsia="Times New Roman"/>
      <w:sz w:val="24"/>
      <w:szCs w:val="24"/>
    </w:rPr>
  </w:style>
  <w:style w:type="paragraph" w:styleId="BalloonText">
    <w:name w:val="Balloon Text"/>
    <w:basedOn w:val="Normal"/>
    <w:link w:val="BalloonTextChar"/>
    <w:uiPriority w:val="99"/>
    <w:semiHidden/>
    <w:unhideWhenUsed/>
    <w:rsid w:val="00BE5CE3"/>
    <w:rPr>
      <w:rFonts w:ascii="Tahoma" w:hAnsi="Tahoma" w:cs="Tahoma"/>
      <w:sz w:val="16"/>
      <w:szCs w:val="16"/>
    </w:rPr>
  </w:style>
  <w:style w:type="character" w:customStyle="1" w:styleId="BalloonTextChar">
    <w:name w:val="Balloon Text Char"/>
    <w:link w:val="BalloonText"/>
    <w:uiPriority w:val="99"/>
    <w:semiHidden/>
    <w:rsid w:val="00BE5CE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ECC"/>
    <w:rPr>
      <w:rFonts w:eastAsia="Times New Roman"/>
      <w:sz w:val="24"/>
      <w:szCs w:val="24"/>
    </w:rPr>
  </w:style>
  <w:style w:type="paragraph" w:styleId="Heading3">
    <w:name w:val="heading 3"/>
    <w:basedOn w:val="Normal"/>
    <w:next w:val="Normal"/>
    <w:link w:val="Heading3Char"/>
    <w:uiPriority w:val="99"/>
    <w:qFormat/>
    <w:locked/>
    <w:rsid w:val="004A7558"/>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363ECC"/>
    <w:pPr>
      <w:spacing w:before="200"/>
      <w:jc w:val="both"/>
      <w:outlineLvl w:val="3"/>
    </w:pPr>
    <w:rPr>
      <w:rFonts w:ascii="Cambria" w:hAnsi="Cambria"/>
      <w:b/>
      <w:bCs/>
      <w:i/>
      <w:iCs/>
    </w:rPr>
  </w:style>
  <w:style w:type="paragraph" w:styleId="Heading5">
    <w:name w:val="heading 5"/>
    <w:basedOn w:val="Normal"/>
    <w:next w:val="Normal"/>
    <w:link w:val="Heading5Char"/>
    <w:uiPriority w:val="99"/>
    <w:qFormat/>
    <w:locked/>
    <w:rsid w:val="004A7558"/>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7D7AA7"/>
    <w:rPr>
      <w:rFonts w:ascii="Cambria" w:hAnsi="Cambria" w:cs="Times New Roman"/>
      <w:b/>
      <w:bCs/>
      <w:sz w:val="26"/>
      <w:szCs w:val="26"/>
    </w:rPr>
  </w:style>
  <w:style w:type="character" w:customStyle="1" w:styleId="Heading4Char">
    <w:name w:val="Heading 4 Char"/>
    <w:link w:val="Heading4"/>
    <w:uiPriority w:val="99"/>
    <w:locked/>
    <w:rsid w:val="00363ECC"/>
    <w:rPr>
      <w:rFonts w:ascii="Cambria" w:hAnsi="Cambria" w:cs="Times New Roman"/>
      <w:b/>
      <w:bCs/>
      <w:i/>
      <w:iCs/>
    </w:rPr>
  </w:style>
  <w:style w:type="character" w:customStyle="1" w:styleId="Heading5Char">
    <w:name w:val="Heading 5 Char"/>
    <w:link w:val="Heading5"/>
    <w:uiPriority w:val="99"/>
    <w:semiHidden/>
    <w:locked/>
    <w:rsid w:val="007D7AA7"/>
    <w:rPr>
      <w:rFonts w:ascii="Calibri" w:hAnsi="Calibri" w:cs="Times New Roman"/>
      <w:b/>
      <w:bCs/>
      <w:i/>
      <w:iCs/>
      <w:sz w:val="26"/>
      <w:szCs w:val="26"/>
    </w:rPr>
  </w:style>
  <w:style w:type="paragraph" w:customStyle="1" w:styleId="wyq060---pododeljak">
    <w:name w:val="wyq060---pododeljak"/>
    <w:basedOn w:val="Normal"/>
    <w:uiPriority w:val="99"/>
    <w:rsid w:val="00363ECC"/>
    <w:pPr>
      <w:jc w:val="center"/>
    </w:pPr>
    <w:rPr>
      <w:rFonts w:ascii="Arial" w:hAnsi="Arial" w:cs="Arial"/>
      <w:sz w:val="31"/>
      <w:szCs w:val="31"/>
    </w:rPr>
  </w:style>
  <w:style w:type="paragraph" w:styleId="Footer">
    <w:name w:val="footer"/>
    <w:basedOn w:val="Normal"/>
    <w:link w:val="FooterChar"/>
    <w:uiPriority w:val="99"/>
    <w:rsid w:val="00363ECC"/>
    <w:pPr>
      <w:tabs>
        <w:tab w:val="center" w:pos="4703"/>
        <w:tab w:val="right" w:pos="9406"/>
      </w:tabs>
    </w:pPr>
  </w:style>
  <w:style w:type="character" w:customStyle="1" w:styleId="FooterChar">
    <w:name w:val="Footer Char"/>
    <w:link w:val="Footer"/>
    <w:uiPriority w:val="99"/>
    <w:locked/>
    <w:rsid w:val="00363ECC"/>
    <w:rPr>
      <w:rFonts w:eastAsia="Times New Roman" w:cs="Times New Roman"/>
    </w:rPr>
  </w:style>
  <w:style w:type="paragraph" w:styleId="NormalWeb">
    <w:name w:val="Normal (Web)"/>
    <w:basedOn w:val="Normal"/>
    <w:uiPriority w:val="99"/>
    <w:rsid w:val="00363ECC"/>
    <w:pPr>
      <w:spacing w:before="100" w:beforeAutospacing="1" w:after="100" w:afterAutospacing="1"/>
    </w:pPr>
  </w:style>
  <w:style w:type="character" w:customStyle="1" w:styleId="lat">
    <w:name w:val="lat"/>
    <w:uiPriority w:val="99"/>
    <w:rsid w:val="00363ECC"/>
    <w:rPr>
      <w:rFonts w:cs="Times New Roman"/>
      <w:sz w:val="24"/>
      <w:szCs w:val="24"/>
    </w:rPr>
  </w:style>
  <w:style w:type="paragraph" w:customStyle="1" w:styleId="Normal1">
    <w:name w:val="Normal1"/>
    <w:basedOn w:val="Normal"/>
    <w:uiPriority w:val="99"/>
    <w:rsid w:val="00D7768C"/>
    <w:pPr>
      <w:spacing w:before="100" w:beforeAutospacing="1" w:after="100" w:afterAutospacing="1"/>
    </w:pPr>
    <w:rPr>
      <w:rFonts w:ascii="Arial" w:eastAsia="Calibri" w:hAnsi="Arial" w:cs="Arial"/>
      <w:sz w:val="22"/>
      <w:szCs w:val="22"/>
    </w:rPr>
  </w:style>
  <w:style w:type="paragraph" w:customStyle="1" w:styleId="rvps1">
    <w:name w:val="rvps1"/>
    <w:basedOn w:val="Normal"/>
    <w:uiPriority w:val="99"/>
    <w:rsid w:val="006B1886"/>
  </w:style>
  <w:style w:type="character" w:customStyle="1" w:styleId="rvts3">
    <w:name w:val="rvts3"/>
    <w:uiPriority w:val="99"/>
    <w:rsid w:val="006B1886"/>
    <w:rPr>
      <w:rFonts w:cs="Times New Roman"/>
      <w:color w:val="000000"/>
      <w:sz w:val="20"/>
      <w:szCs w:val="20"/>
    </w:rPr>
  </w:style>
  <w:style w:type="character" w:customStyle="1" w:styleId="rvts2">
    <w:name w:val="rvts2"/>
    <w:uiPriority w:val="99"/>
    <w:rsid w:val="006B1886"/>
    <w:rPr>
      <w:rFonts w:cs="Times New Roman"/>
      <w:i/>
      <w:iCs/>
      <w:color w:val="000000"/>
      <w:sz w:val="20"/>
      <w:szCs w:val="20"/>
    </w:rPr>
  </w:style>
  <w:style w:type="paragraph" w:customStyle="1" w:styleId="rvps6">
    <w:name w:val="rvps6"/>
    <w:basedOn w:val="Normal"/>
    <w:uiPriority w:val="99"/>
    <w:rsid w:val="006B1886"/>
    <w:pPr>
      <w:ind w:left="460" w:hanging="306"/>
    </w:pPr>
  </w:style>
  <w:style w:type="paragraph" w:styleId="Header">
    <w:name w:val="header"/>
    <w:basedOn w:val="Normal"/>
    <w:link w:val="HeaderChar"/>
    <w:uiPriority w:val="99"/>
    <w:unhideWhenUsed/>
    <w:rsid w:val="00BE5CE3"/>
    <w:pPr>
      <w:tabs>
        <w:tab w:val="center" w:pos="4680"/>
        <w:tab w:val="right" w:pos="9360"/>
      </w:tabs>
    </w:pPr>
  </w:style>
  <w:style w:type="character" w:customStyle="1" w:styleId="HeaderChar">
    <w:name w:val="Header Char"/>
    <w:link w:val="Header"/>
    <w:uiPriority w:val="99"/>
    <w:rsid w:val="00BE5CE3"/>
    <w:rPr>
      <w:rFonts w:eastAsia="Times New Roman"/>
      <w:sz w:val="24"/>
      <w:szCs w:val="24"/>
    </w:rPr>
  </w:style>
  <w:style w:type="paragraph" w:styleId="BalloonText">
    <w:name w:val="Balloon Text"/>
    <w:basedOn w:val="Normal"/>
    <w:link w:val="BalloonTextChar"/>
    <w:uiPriority w:val="99"/>
    <w:semiHidden/>
    <w:unhideWhenUsed/>
    <w:rsid w:val="00BE5CE3"/>
    <w:rPr>
      <w:rFonts w:ascii="Tahoma" w:hAnsi="Tahoma" w:cs="Tahoma"/>
      <w:sz w:val="16"/>
      <w:szCs w:val="16"/>
    </w:rPr>
  </w:style>
  <w:style w:type="character" w:customStyle="1" w:styleId="BalloonTextChar">
    <w:name w:val="Balloon Text Char"/>
    <w:link w:val="BalloonText"/>
    <w:uiPriority w:val="99"/>
    <w:semiHidden/>
    <w:rsid w:val="00BE5CE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91056670">
      <w:marLeft w:val="0"/>
      <w:marRight w:val="0"/>
      <w:marTop w:val="0"/>
      <w:marBottom w:val="0"/>
      <w:divBdr>
        <w:top w:val="none" w:sz="0" w:space="0" w:color="auto"/>
        <w:left w:val="none" w:sz="0" w:space="0" w:color="auto"/>
        <w:bottom w:val="none" w:sz="0" w:space="0" w:color="auto"/>
        <w:right w:val="none" w:sz="0" w:space="0" w:color="auto"/>
      </w:divBdr>
    </w:div>
    <w:div w:id="19910566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338</Words>
  <Characters>1932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JP "Službeni glasnik"</Company>
  <LinksUpToDate>false</LinksUpToDate>
  <CharactersWithSpaces>2266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 M. Balinovac</dc:creator>
  <cp:lastModifiedBy>jovan</cp:lastModifiedBy>
  <cp:revision>2</cp:revision>
  <cp:lastPrinted>2013-04-23T08:37:00Z</cp:lastPrinted>
  <dcterms:created xsi:type="dcterms:W3CDTF">2013-04-24T11:52:00Z</dcterms:created>
  <dcterms:modified xsi:type="dcterms:W3CDTF">2013-04-24T11:52:00Z</dcterms:modified>
</cp:coreProperties>
</file>